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22C5" w:rsidRPr="00E45D35" w:rsidRDefault="0081401F" w:rsidP="00326D4C">
      <w:pPr>
        <w:rPr>
          <w:rFonts w:ascii="Arial" w:hAnsi="Arial" w:cs="Arial"/>
          <w:i/>
          <w:noProof w:val="0"/>
          <w:color w:val="000000" w:themeColor="text1"/>
          <w:lang w:val="en-GB"/>
        </w:rPr>
      </w:pPr>
      <w:r w:rsidRPr="00066963">
        <w:rPr>
          <w:rFonts w:ascii="Arial" w:hAnsi="Arial" w:cs="Arial"/>
          <w:noProof w:val="0"/>
          <w:color w:val="000000" w:themeColor="text1"/>
          <w:lang w:val="en-GB"/>
        </w:rPr>
        <w:t>Product specifications in</w:t>
      </w:r>
      <w:r w:rsidRPr="00E45D35">
        <w:rPr>
          <w:rFonts w:ascii="Arial" w:hAnsi="Arial" w:cs="Arial"/>
          <w:i/>
          <w:noProof w:val="0"/>
          <w:color w:val="000000" w:themeColor="text1"/>
          <w:lang w:val="en-GB"/>
        </w:rPr>
        <w:t xml:space="preserve"> italic </w:t>
      </w:r>
      <w:r w:rsidRPr="00066963">
        <w:rPr>
          <w:rFonts w:ascii="Arial" w:hAnsi="Arial" w:cs="Arial"/>
          <w:noProof w:val="0"/>
          <w:color w:val="000000" w:themeColor="text1"/>
          <w:lang w:val="en-GB"/>
        </w:rPr>
        <w:t>shall be considered as</w:t>
      </w:r>
      <w:r w:rsidRPr="00E45D35">
        <w:rPr>
          <w:rFonts w:ascii="Arial" w:hAnsi="Arial" w:cs="Arial"/>
          <w:i/>
          <w:noProof w:val="0"/>
          <w:color w:val="000000" w:themeColor="text1"/>
          <w:lang w:val="en-GB"/>
        </w:rPr>
        <w:t xml:space="preserve"> key requirements</w:t>
      </w:r>
      <w:r w:rsidR="003922C5" w:rsidRPr="00E45D35">
        <w:rPr>
          <w:rFonts w:ascii="Arial" w:hAnsi="Arial" w:cs="Arial"/>
          <w:i/>
          <w:noProof w:val="0"/>
          <w:color w:val="000000" w:themeColor="text1"/>
          <w:lang w:val="en-GB"/>
        </w:rPr>
        <w:t>.</w:t>
      </w:r>
    </w:p>
    <w:p w:rsidR="003922C5" w:rsidRDefault="003922C5"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SYSTEM DESCRIPTION</w:t>
      </w:r>
    </w:p>
    <w:p w:rsid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Factory assembled, </w:t>
      </w:r>
      <w:r w:rsidR="00266EB4">
        <w:rPr>
          <w:rFonts w:ascii="Arial" w:hAnsi="Arial" w:cs="Arial"/>
          <w:noProof w:val="0"/>
          <w:color w:val="000000" w:themeColor="text1"/>
          <w:lang w:val="en-GB"/>
        </w:rPr>
        <w:t xml:space="preserve">air to water </w:t>
      </w:r>
      <w:r w:rsidR="001A1CCB">
        <w:rPr>
          <w:rFonts w:ascii="Arial" w:hAnsi="Arial" w:cs="Arial"/>
          <w:noProof w:val="0"/>
          <w:color w:val="000000" w:themeColor="text1"/>
          <w:lang w:val="en-GB"/>
        </w:rPr>
        <w:t>heat pump</w:t>
      </w:r>
      <w:r w:rsidR="0049489C">
        <w:rPr>
          <w:rFonts w:ascii="Arial" w:hAnsi="Arial" w:cs="Arial"/>
          <w:noProof w:val="0"/>
          <w:color w:val="000000" w:themeColor="text1"/>
          <w:lang w:val="en-GB"/>
        </w:rPr>
        <w:t xml:space="preserve"> utilizing </w:t>
      </w:r>
      <w:r w:rsidR="0049489C" w:rsidRPr="00294538">
        <w:rPr>
          <w:rFonts w:ascii="Arial" w:hAnsi="Arial" w:cs="Arial"/>
          <w:i/>
          <w:noProof w:val="0"/>
          <w:color w:val="000000" w:themeColor="text1"/>
          <w:lang w:val="en-GB"/>
        </w:rPr>
        <w:t>scroll compressor</w:t>
      </w:r>
      <w:r w:rsidRPr="00326D4C">
        <w:rPr>
          <w:rFonts w:ascii="Arial" w:hAnsi="Arial" w:cs="Arial"/>
          <w:noProof w:val="0"/>
          <w:color w:val="000000" w:themeColor="text1"/>
          <w:lang w:val="en-GB"/>
        </w:rPr>
        <w:t xml:space="preserve">, </w:t>
      </w:r>
      <w:r w:rsidR="005D318D">
        <w:rPr>
          <w:rFonts w:ascii="Arial" w:hAnsi="Arial" w:cs="Arial"/>
          <w:noProof w:val="0"/>
          <w:color w:val="000000" w:themeColor="text1"/>
          <w:lang w:val="en-GB"/>
        </w:rPr>
        <w:t>fixed</w:t>
      </w:r>
      <w:r w:rsidR="00864A7C" w:rsidRPr="005D318D">
        <w:rPr>
          <w:rFonts w:ascii="Arial" w:hAnsi="Arial" w:cs="Arial"/>
          <w:noProof w:val="0"/>
          <w:color w:val="000000" w:themeColor="text1"/>
          <w:lang w:val="en-GB"/>
        </w:rPr>
        <w:t xml:space="preserve">-speed </w:t>
      </w:r>
      <w:r w:rsidRPr="005D318D">
        <w:rPr>
          <w:rFonts w:ascii="Arial" w:hAnsi="Arial" w:cs="Arial"/>
          <w:noProof w:val="0"/>
          <w:color w:val="000000" w:themeColor="text1"/>
          <w:lang w:val="en-GB"/>
        </w:rPr>
        <w:t>fans</w:t>
      </w:r>
      <w:r w:rsidRPr="00E45D35">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 xml:space="preserve">and optional hydronic pump </w:t>
      </w:r>
      <w:r w:rsidR="00A04333">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sidR="00B02815">
        <w:rPr>
          <w:rFonts w:ascii="Arial" w:hAnsi="Arial" w:cs="Arial"/>
          <w:noProof w:val="0"/>
          <w:color w:val="000000" w:themeColor="text1"/>
          <w:lang w:val="en-GB"/>
        </w:rPr>
        <w:t xml:space="preserve">The unit </w:t>
      </w:r>
      <w:r w:rsidRPr="00326D4C">
        <w:rPr>
          <w:rFonts w:ascii="Arial" w:hAnsi="Arial" w:cs="Arial"/>
          <w:noProof w:val="0"/>
          <w:color w:val="000000" w:themeColor="text1"/>
          <w:lang w:val="en-GB"/>
        </w:rPr>
        <w:t xml:space="preserve">shall </w:t>
      </w:r>
      <w:r w:rsidR="00B02815">
        <w:rPr>
          <w:rFonts w:ascii="Arial" w:hAnsi="Arial" w:cs="Arial"/>
          <w:noProof w:val="0"/>
          <w:color w:val="000000" w:themeColor="text1"/>
          <w:lang w:val="en-GB"/>
        </w:rPr>
        <w:t xml:space="preserve">include </w:t>
      </w:r>
      <w:r w:rsidRPr="00326D4C">
        <w:rPr>
          <w:rFonts w:ascii="Arial" w:hAnsi="Arial" w:cs="Arial"/>
          <w:noProof w:val="0"/>
          <w:color w:val="000000" w:themeColor="text1"/>
          <w:lang w:val="en-GB"/>
        </w:rPr>
        <w:t>all</w:t>
      </w:r>
      <w:r w:rsidR="00824F96">
        <w:rPr>
          <w:rFonts w:ascii="Arial" w:hAnsi="Arial" w:cs="Arial"/>
          <w:noProof w:val="0"/>
          <w:color w:val="000000" w:themeColor="text1"/>
          <w:lang w:val="en-GB"/>
        </w:rPr>
        <w:t xml:space="preserve"> necessary wiring, piping, </w:t>
      </w:r>
      <w:r w:rsidR="00B02815">
        <w:rPr>
          <w:rFonts w:ascii="Arial" w:hAnsi="Arial" w:cs="Arial"/>
          <w:noProof w:val="0"/>
          <w:color w:val="000000" w:themeColor="text1"/>
          <w:lang w:val="en-GB"/>
        </w:rPr>
        <w:t xml:space="preserve">charge of </w:t>
      </w:r>
      <w:r w:rsidR="00B02815" w:rsidRPr="00294538">
        <w:rPr>
          <w:rFonts w:ascii="Arial" w:hAnsi="Arial" w:cs="Arial"/>
          <w:i/>
          <w:noProof w:val="0"/>
          <w:color w:val="000000" w:themeColor="text1"/>
          <w:lang w:val="en-GB"/>
        </w:rPr>
        <w:t xml:space="preserve">R410A </w:t>
      </w:r>
      <w:r w:rsidR="00B02815">
        <w:rPr>
          <w:rFonts w:ascii="Arial" w:hAnsi="Arial" w:cs="Arial"/>
          <w:noProof w:val="0"/>
          <w:color w:val="000000" w:themeColor="text1"/>
          <w:lang w:val="en-GB"/>
        </w:rPr>
        <w:t>refrigerant, microprocessor controls and user display.</w:t>
      </w:r>
    </w:p>
    <w:p w:rsidR="002927D4" w:rsidRPr="00326D4C" w:rsidRDefault="002927D4" w:rsidP="002927D4">
      <w:pPr>
        <w:rPr>
          <w:rFonts w:ascii="Arial" w:hAnsi="Arial" w:cs="Arial"/>
          <w:noProof w:val="0"/>
          <w:color w:val="000000" w:themeColor="text1"/>
          <w:lang w:val="en-GB"/>
        </w:rPr>
      </w:pPr>
      <w:r w:rsidRPr="00326D4C">
        <w:rPr>
          <w:rFonts w:ascii="Arial" w:hAnsi="Arial" w:cs="Arial"/>
          <w:noProof w:val="0"/>
          <w:color w:val="000000" w:themeColor="text1"/>
          <w:lang w:val="en-GB"/>
        </w:rPr>
        <w:t>N</w:t>
      </w:r>
      <w:r>
        <w:rPr>
          <w:rFonts w:ascii="Arial" w:hAnsi="Arial" w:cs="Arial"/>
          <w:noProof w:val="0"/>
          <w:color w:val="000000" w:themeColor="text1"/>
          <w:lang w:val="en-GB"/>
        </w:rPr>
        <w:t>ote</w:t>
      </w:r>
      <w:r w:rsidRPr="00326D4C">
        <w:rPr>
          <w:rFonts w:ascii="Arial" w:hAnsi="Arial" w:cs="Arial"/>
          <w:noProof w:val="0"/>
          <w:color w:val="000000" w:themeColor="text1"/>
          <w:lang w:val="en-GB"/>
        </w:rPr>
        <w:t xml:space="preserve">: Hydronic pump </w:t>
      </w:r>
      <w:r>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Pr>
          <w:rFonts w:ascii="Arial" w:hAnsi="Arial" w:cs="Arial"/>
          <w:noProof w:val="0"/>
          <w:color w:val="000000" w:themeColor="text1"/>
          <w:lang w:val="en-GB"/>
        </w:rPr>
        <w:t>shall be</w:t>
      </w:r>
      <w:r w:rsidRPr="00326D4C">
        <w:rPr>
          <w:rFonts w:ascii="Arial" w:hAnsi="Arial" w:cs="Arial"/>
          <w:noProof w:val="0"/>
          <w:color w:val="000000" w:themeColor="text1"/>
          <w:lang w:val="en-GB"/>
        </w:rPr>
        <w:t xml:space="preserve"> available </w:t>
      </w:r>
      <w:r w:rsidRPr="00617DC1">
        <w:rPr>
          <w:rFonts w:ascii="Arial" w:hAnsi="Arial" w:cs="Arial"/>
          <w:noProof w:val="0"/>
          <w:color w:val="000000" w:themeColor="text1"/>
          <w:lang w:val="en-GB"/>
        </w:rPr>
        <w:t xml:space="preserve">with </w:t>
      </w:r>
      <w:r w:rsidR="00617DC1" w:rsidRPr="005E7EB3">
        <w:rPr>
          <w:rFonts w:ascii="Arial" w:hAnsi="Arial" w:cs="Arial"/>
          <w:noProof w:val="0"/>
          <w:sz w:val="19"/>
          <w:szCs w:val="19"/>
          <w:lang w:val="en-US"/>
        </w:rPr>
        <w:t xml:space="preserve">a </w:t>
      </w:r>
      <w:r w:rsidR="005F013E" w:rsidRPr="005E7EB3">
        <w:rPr>
          <w:rFonts w:ascii="Arial" w:hAnsi="Arial" w:cs="Arial"/>
          <w:noProof w:val="0"/>
          <w:sz w:val="19"/>
          <w:szCs w:val="19"/>
          <w:lang w:val="en-US"/>
        </w:rPr>
        <w:t xml:space="preserve">single-speed </w:t>
      </w:r>
      <w:r w:rsidR="003C5302" w:rsidRPr="005E7EB3">
        <w:rPr>
          <w:rFonts w:ascii="Arial" w:hAnsi="Arial" w:cs="Arial"/>
          <w:noProof w:val="0"/>
          <w:sz w:val="19"/>
          <w:szCs w:val="19"/>
          <w:lang w:val="en-US"/>
        </w:rPr>
        <w:t>circulator</w:t>
      </w:r>
      <w:r w:rsidR="00617DC1" w:rsidRPr="005E7EB3">
        <w:rPr>
          <w:rFonts w:ascii="Arial" w:hAnsi="Arial" w:cs="Arial"/>
          <w:noProof w:val="0"/>
          <w:sz w:val="19"/>
          <w:szCs w:val="19"/>
          <w:lang w:val="en-US"/>
        </w:rPr>
        <w:t xml:space="preserve"> Class A</w:t>
      </w:r>
      <w:r w:rsidR="003C5302" w:rsidRPr="00617DC1">
        <w:rPr>
          <w:rFonts w:ascii="Arial" w:hAnsi="Arial" w:cs="Arial"/>
          <w:noProof w:val="0"/>
          <w:sz w:val="19"/>
          <w:szCs w:val="19"/>
          <w:lang w:val="en-US"/>
        </w:rPr>
        <w:t xml:space="preserve"> </w:t>
      </w:r>
      <w:r w:rsidRPr="00617DC1">
        <w:rPr>
          <w:rFonts w:ascii="Arial" w:hAnsi="Arial" w:cs="Arial"/>
          <w:noProof w:val="0"/>
          <w:color w:val="000000" w:themeColor="text1"/>
          <w:lang w:val="en-US"/>
        </w:rPr>
        <w:t>and include all the necessary</w:t>
      </w:r>
      <w:r>
        <w:rPr>
          <w:rFonts w:ascii="Arial" w:hAnsi="Arial" w:cs="Arial"/>
          <w:noProof w:val="0"/>
          <w:color w:val="000000" w:themeColor="text1"/>
          <w:lang w:val="en-US"/>
        </w:rPr>
        <w:t xml:space="preserve"> components as described in hydronic module option</w:t>
      </w:r>
      <w:r w:rsidRPr="00326D4C">
        <w:rPr>
          <w:rFonts w:ascii="Arial" w:hAnsi="Arial" w:cs="Arial"/>
          <w:noProof w:val="0"/>
          <w:color w:val="000000" w:themeColor="text1"/>
          <w:lang w:val="en-GB"/>
        </w:rPr>
        <w:t xml:space="preserve">. </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QUALITY ASSURANCE</w:t>
      </w:r>
    </w:p>
    <w:p w:rsidR="0057407F" w:rsidRPr="0057407F" w:rsidRDefault="00326D4C" w:rsidP="0057407F">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rated in accordance with EN14511-3 Standard, latest revision and unit performances shall be </w:t>
      </w:r>
      <w:r w:rsidRPr="00E45D35">
        <w:rPr>
          <w:rFonts w:ascii="Arial" w:hAnsi="Arial" w:cs="Arial"/>
          <w:i/>
          <w:noProof w:val="0"/>
          <w:color w:val="000000" w:themeColor="text1"/>
          <w:lang w:val="en-GB"/>
        </w:rPr>
        <w:t>certified by independent Eurovent certification body.</w:t>
      </w:r>
      <w:r w:rsidR="0057407F" w:rsidRPr="00E45D35">
        <w:rPr>
          <w:rFonts w:ascii="Arial" w:hAnsi="Arial" w:cs="Arial"/>
          <w:i/>
          <w:noProof w:val="0"/>
          <w:color w:val="000000" w:themeColor="text1"/>
          <w:lang w:val="en-GB"/>
        </w:rPr>
        <w:t xml:space="preserve"> </w:t>
      </w:r>
      <w:r w:rsidR="0057407F" w:rsidRPr="00066963">
        <w:rPr>
          <w:rFonts w:ascii="Arial" w:hAnsi="Arial" w:cs="Arial"/>
          <w:noProof w:val="0"/>
          <w:color w:val="000000" w:themeColor="text1"/>
          <w:lang w:val="en-GB"/>
        </w:rPr>
        <w:t>Unit without independent Eurovent certification shall be excluded</w:t>
      </w:r>
      <w:r w:rsidR="0057407F" w:rsidRPr="0057407F">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Unit construction shall comply with European directives:</w:t>
      </w:r>
    </w:p>
    <w:p w:rsidR="00AA494C" w:rsidRPr="009A3643" w:rsidRDefault="00AA494C" w:rsidP="00AA494C">
      <w:pPr>
        <w:pStyle w:val="ListParagraph"/>
        <w:numPr>
          <w:ilvl w:val="0"/>
          <w:numId w:val="7"/>
        </w:numPr>
        <w:rPr>
          <w:rFonts w:ascii="Arial" w:hAnsi="Arial" w:cs="Arial"/>
          <w:noProof w:val="0"/>
          <w:color w:val="000000" w:themeColor="text1"/>
          <w:lang w:val="en-GB"/>
        </w:rPr>
      </w:pPr>
      <w:r w:rsidRPr="009A3643">
        <w:rPr>
          <w:rFonts w:ascii="Arial" w:hAnsi="Arial" w:cs="Arial"/>
          <w:noProof w:val="0"/>
          <w:color w:val="000000" w:themeColor="text1"/>
          <w:lang w:val="en-GB"/>
        </w:rPr>
        <w:t>Commission Regulation (EU) N</w:t>
      </w:r>
      <w:r>
        <w:rPr>
          <w:rFonts w:ascii="Arial" w:hAnsi="Arial" w:cs="Arial"/>
          <w:noProof w:val="0"/>
          <w:color w:val="000000" w:themeColor="text1"/>
          <w:lang w:val="en-GB"/>
        </w:rPr>
        <w:t>°</w:t>
      </w:r>
      <w:r w:rsidRPr="009A3643">
        <w:rPr>
          <w:rFonts w:ascii="Arial" w:hAnsi="Arial" w:cs="Arial"/>
          <w:noProof w:val="0"/>
          <w:color w:val="000000" w:themeColor="text1"/>
          <w:lang w:val="en-GB"/>
        </w:rPr>
        <w:t xml:space="preserve"> 813/2013 implementing Directive 2009/125/EC of the European Parliament and of the Council with regard to </w:t>
      </w:r>
      <w:r>
        <w:rPr>
          <w:rFonts w:ascii="Arial" w:hAnsi="Arial" w:cs="Arial"/>
          <w:noProof w:val="0"/>
          <w:color w:val="000000" w:themeColor="text1"/>
          <w:lang w:val="en-GB"/>
        </w:rPr>
        <w:t>E</w:t>
      </w:r>
      <w:r w:rsidRPr="009A3643">
        <w:rPr>
          <w:rFonts w:ascii="Arial" w:hAnsi="Arial" w:cs="Arial"/>
          <w:noProof w:val="0"/>
          <w:color w:val="000000" w:themeColor="text1"/>
          <w:lang w:val="en-GB"/>
        </w:rPr>
        <w:t>co</w:t>
      </w:r>
      <w:r>
        <w:rPr>
          <w:rFonts w:ascii="Arial" w:hAnsi="Arial" w:cs="Arial"/>
          <w:noProof w:val="0"/>
          <w:color w:val="000000" w:themeColor="text1"/>
          <w:lang w:val="en-GB"/>
        </w:rPr>
        <w:t>-</w:t>
      </w:r>
      <w:r w:rsidRPr="009A3643">
        <w:rPr>
          <w:rFonts w:ascii="Arial" w:hAnsi="Arial" w:cs="Arial"/>
          <w:noProof w:val="0"/>
          <w:color w:val="000000" w:themeColor="text1"/>
          <w:lang w:val="en-GB"/>
        </w:rPr>
        <w:t>design requirements for space heaters and combination heaters</w:t>
      </w:r>
    </w:p>
    <w:p w:rsidR="00326D4C" w:rsidRPr="00326D4C" w:rsidRDefault="00326D4C" w:rsidP="00760BF4">
      <w:pPr>
        <w:pStyle w:val="ListParagraph"/>
        <w:numPr>
          <w:ilvl w:val="0"/>
          <w:numId w:val="7"/>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N°327/2011 implementing Directive 2009/125/EC with regards to Eco-design requirements for industrial fans.</w:t>
      </w:r>
    </w:p>
    <w:p w:rsidR="00326D4C" w:rsidRPr="00326D4C" w:rsidRDefault="00326D4C" w:rsidP="00760BF4">
      <w:pPr>
        <w:pStyle w:val="ListParagraph"/>
        <w:numPr>
          <w:ilvl w:val="0"/>
          <w:numId w:val="7"/>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N°640/2009 implementing Directive 2009/125/EC with regards to Eco-design requirements for electric motors.</w:t>
      </w:r>
    </w:p>
    <w:p w:rsidR="0081580B" w:rsidRPr="0081580B" w:rsidRDefault="00B0469B" w:rsidP="0081580B">
      <w:pPr>
        <w:pStyle w:val="ListParagraph"/>
        <w:numPr>
          <w:ilvl w:val="0"/>
          <w:numId w:val="7"/>
        </w:numPr>
        <w:rPr>
          <w:rFonts w:ascii="Arial" w:hAnsi="Arial" w:cs="Arial"/>
          <w:noProof w:val="0"/>
          <w:color w:val="000000" w:themeColor="text1"/>
          <w:lang w:val="en-GB"/>
        </w:rPr>
      </w:pPr>
      <w:r>
        <w:rPr>
          <w:rFonts w:ascii="Arial" w:hAnsi="Arial" w:cs="Arial"/>
          <w:noProof w:val="0"/>
          <w:color w:val="000000" w:themeColor="text1"/>
          <w:lang w:val="en-GB"/>
        </w:rPr>
        <w:t>C</w:t>
      </w:r>
      <w:r w:rsidR="0081580B" w:rsidRPr="001A0A22">
        <w:rPr>
          <w:rFonts w:ascii="Arial" w:hAnsi="Arial" w:cs="Arial"/>
          <w:noProof w:val="0"/>
          <w:color w:val="000000" w:themeColor="text1"/>
          <w:lang w:val="en-GB"/>
        </w:rPr>
        <w:t xml:space="preserve">ommission regulation </w:t>
      </w:r>
      <w:r w:rsidR="0081580B" w:rsidRPr="0081580B">
        <w:rPr>
          <w:rFonts w:ascii="Arial" w:hAnsi="Arial" w:cs="Arial"/>
          <w:noProof w:val="0"/>
          <w:color w:val="000000" w:themeColor="text1"/>
          <w:lang w:val="en-GB"/>
        </w:rPr>
        <w:t>(EU) N°547/2012</w:t>
      </w:r>
      <w:r w:rsidR="0081580B" w:rsidRPr="001A0A22">
        <w:rPr>
          <w:rFonts w:ascii="Arial" w:hAnsi="Arial" w:cs="Arial"/>
          <w:noProof w:val="0"/>
          <w:color w:val="000000" w:themeColor="text1"/>
          <w:lang w:val="en-GB"/>
        </w:rPr>
        <w:t xml:space="preserve"> implementing Directi</w:t>
      </w:r>
      <w:r w:rsidR="0081580B">
        <w:rPr>
          <w:rFonts w:ascii="Arial" w:hAnsi="Arial" w:cs="Arial"/>
          <w:noProof w:val="0"/>
          <w:color w:val="000000" w:themeColor="text1"/>
          <w:lang w:val="en-GB"/>
        </w:rPr>
        <w:t>ve 2009/125/EC with regards to E</w:t>
      </w:r>
      <w:r w:rsidR="0081580B" w:rsidRPr="001A0A22">
        <w:rPr>
          <w:rFonts w:ascii="Arial" w:hAnsi="Arial" w:cs="Arial"/>
          <w:noProof w:val="0"/>
          <w:color w:val="000000" w:themeColor="text1"/>
          <w:lang w:val="en-GB"/>
        </w:rPr>
        <w:t>co</w:t>
      </w:r>
      <w:r w:rsidR="0081580B">
        <w:rPr>
          <w:rFonts w:ascii="Arial" w:hAnsi="Arial" w:cs="Arial"/>
          <w:noProof w:val="0"/>
          <w:color w:val="000000" w:themeColor="text1"/>
          <w:lang w:val="en-GB"/>
        </w:rPr>
        <w:t>-</w:t>
      </w:r>
      <w:r w:rsidR="0081580B" w:rsidRPr="001A0A22">
        <w:rPr>
          <w:rFonts w:ascii="Arial" w:hAnsi="Arial" w:cs="Arial"/>
          <w:noProof w:val="0"/>
          <w:color w:val="000000" w:themeColor="text1"/>
          <w:lang w:val="en-GB"/>
        </w:rPr>
        <w:t>design requirements for water pumps (</w:t>
      </w:r>
      <w:r w:rsidR="0081580B">
        <w:rPr>
          <w:rFonts w:ascii="Arial" w:hAnsi="Arial" w:cs="Arial"/>
          <w:noProof w:val="0"/>
          <w:color w:val="000000" w:themeColor="text1"/>
          <w:lang w:val="en-GB"/>
        </w:rPr>
        <w:t>U</w:t>
      </w:r>
      <w:r w:rsidR="0081580B" w:rsidRPr="001A0A22">
        <w:rPr>
          <w:rFonts w:ascii="Arial" w:hAnsi="Arial" w:cs="Arial"/>
          <w:noProof w:val="0"/>
          <w:color w:val="000000" w:themeColor="text1"/>
          <w:lang w:val="en-GB"/>
        </w:rPr>
        <w:t>nit</w:t>
      </w:r>
      <w:r w:rsidR="0081580B">
        <w:rPr>
          <w:rFonts w:ascii="Arial" w:hAnsi="Arial" w:cs="Arial"/>
          <w:noProof w:val="0"/>
          <w:color w:val="000000" w:themeColor="text1"/>
          <w:lang w:val="en-GB"/>
        </w:rPr>
        <w:t xml:space="preserve"> equipped with hydronic module option</w:t>
      </w:r>
      <w:r w:rsidR="0081580B" w:rsidRPr="001A0A22">
        <w:rPr>
          <w:rFonts w:ascii="Arial" w:hAnsi="Arial" w:cs="Arial"/>
          <w:noProof w:val="0"/>
          <w:color w:val="000000" w:themeColor="text1"/>
          <w:lang w:val="en-GB"/>
        </w:rPr>
        <w:t>).</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Pressurized equipment directive (PED) 97/23/EC.</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Machinery directive 2006/42/EC, modified.</w:t>
      </w:r>
    </w:p>
    <w:p w:rsidR="00F25A22" w:rsidRPr="00F25A22" w:rsidRDefault="00F25A22" w:rsidP="00760BF4">
      <w:pPr>
        <w:pStyle w:val="ListParagraph"/>
        <w:numPr>
          <w:ilvl w:val="0"/>
          <w:numId w:val="6"/>
        </w:numPr>
        <w:rPr>
          <w:rFonts w:ascii="Arial" w:hAnsi="Arial" w:cs="Arial"/>
          <w:noProof w:val="0"/>
          <w:color w:val="000000" w:themeColor="text1"/>
          <w:lang w:val="en-GB"/>
        </w:rPr>
      </w:pPr>
      <w:r w:rsidRPr="00F4309E">
        <w:rPr>
          <w:rFonts w:ascii="Arial" w:hAnsi="Arial" w:cs="Arial"/>
          <w:noProof w:val="0"/>
          <w:color w:val="000000" w:themeColor="text1"/>
          <w:lang w:val="el-GR"/>
        </w:rPr>
        <w:t>60335-2-40</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Electromagnetic compatibility directive 2004/108/EC, modified, and the applicable recommendations of European standards.</w:t>
      </w:r>
    </w:p>
    <w:p w:rsidR="00F25A22" w:rsidRPr="00F2589C" w:rsidRDefault="00F25A22" w:rsidP="00F25A22">
      <w:pPr>
        <w:pStyle w:val="ListParagraph"/>
        <w:numPr>
          <w:ilvl w:val="0"/>
          <w:numId w:val="6"/>
        </w:numPr>
        <w:rPr>
          <w:rFonts w:ascii="Arial" w:hAnsi="Arial" w:cs="Arial"/>
          <w:noProof w:val="0"/>
          <w:color w:val="000000" w:themeColor="text1"/>
          <w:lang w:val="el-GR"/>
        </w:rPr>
      </w:pPr>
      <w:r>
        <w:rPr>
          <w:rFonts w:ascii="Arial" w:hAnsi="Arial" w:cs="Arial"/>
          <w:noProof w:val="0"/>
          <w:color w:val="000000" w:themeColor="text1"/>
          <w:lang w:val="el-GR"/>
        </w:rPr>
        <w:t>2011/65/</w:t>
      </w:r>
      <w:r>
        <w:rPr>
          <w:rFonts w:ascii="Arial" w:hAnsi="Arial" w:cs="Arial"/>
          <w:noProof w:val="0"/>
          <w:color w:val="000000" w:themeColor="text1"/>
          <w:lang w:val="en-US"/>
        </w:rPr>
        <w:t>EU (RoHS)</w:t>
      </w:r>
    </w:p>
    <w:p w:rsidR="00F25A22" w:rsidRPr="00F2589C" w:rsidRDefault="00F25A22" w:rsidP="00F25A22">
      <w:pPr>
        <w:pStyle w:val="ListParagraph"/>
        <w:numPr>
          <w:ilvl w:val="0"/>
          <w:numId w:val="6"/>
        </w:numPr>
        <w:rPr>
          <w:rFonts w:ascii="Arial" w:hAnsi="Arial" w:cs="Arial"/>
          <w:noProof w:val="0"/>
          <w:color w:val="000000" w:themeColor="text1"/>
          <w:lang w:val="el-GR"/>
        </w:rPr>
      </w:pPr>
      <w:r>
        <w:rPr>
          <w:rFonts w:ascii="Arial" w:hAnsi="Arial" w:cs="Arial"/>
          <w:noProof w:val="0"/>
          <w:color w:val="000000" w:themeColor="text1"/>
          <w:lang w:val="en-US"/>
        </w:rPr>
        <w:t>EN ISO 13857</w:t>
      </w:r>
    </w:p>
    <w:p w:rsidR="00F25A22" w:rsidRPr="00F2589C" w:rsidRDefault="00F25A22" w:rsidP="00F25A22">
      <w:pPr>
        <w:pStyle w:val="ListParagraph"/>
        <w:numPr>
          <w:ilvl w:val="0"/>
          <w:numId w:val="6"/>
        </w:numPr>
        <w:rPr>
          <w:rFonts w:ascii="Arial" w:hAnsi="Arial" w:cs="Arial"/>
          <w:noProof w:val="0"/>
          <w:color w:val="000000" w:themeColor="text1"/>
          <w:lang w:val="el-GR"/>
        </w:rPr>
      </w:pPr>
      <w:r>
        <w:rPr>
          <w:rFonts w:ascii="Arial" w:hAnsi="Arial" w:cs="Arial"/>
          <w:noProof w:val="0"/>
          <w:color w:val="000000" w:themeColor="text1"/>
          <w:lang w:val="en-US"/>
        </w:rPr>
        <w:t>EN 62233</w:t>
      </w:r>
    </w:p>
    <w:p w:rsidR="00326D4C" w:rsidRPr="00326D4C" w:rsidRDefault="00326D4C" w:rsidP="00326D4C">
      <w:pPr>
        <w:pStyle w:val="ListParagraph"/>
        <w:ind w:left="1068"/>
        <w:rPr>
          <w:rFonts w:ascii="Arial" w:hAnsi="Arial" w:cs="Arial"/>
          <w:noProof w:val="0"/>
          <w:color w:val="000000" w:themeColor="text1"/>
          <w:lang w:val="en-GB"/>
        </w:rPr>
      </w:pPr>
    </w:p>
    <w:p w:rsidR="00495893" w:rsidRPr="00326D4C" w:rsidRDefault="00326D4C" w:rsidP="00495893">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manufactured in a facility registered to </w:t>
      </w:r>
      <w:r w:rsidRPr="00F25A22">
        <w:rPr>
          <w:rFonts w:ascii="Arial" w:hAnsi="Arial" w:cs="Arial"/>
          <w:i/>
          <w:noProof w:val="0"/>
          <w:color w:val="000000" w:themeColor="text1"/>
          <w:lang w:val="en-GB"/>
        </w:rPr>
        <w:t>ISO 9001</w:t>
      </w:r>
      <w:r w:rsidRPr="00326D4C">
        <w:rPr>
          <w:rFonts w:ascii="Arial" w:hAnsi="Arial" w:cs="Arial"/>
          <w:noProof w:val="0"/>
          <w:color w:val="000000" w:themeColor="text1"/>
          <w:lang w:val="en-GB"/>
        </w:rPr>
        <w:t xml:space="preserve"> Manufacturing Quality Standard and to </w:t>
      </w:r>
      <w:r w:rsidRPr="00F25A22">
        <w:rPr>
          <w:rFonts w:ascii="Arial" w:hAnsi="Arial" w:cs="Arial"/>
          <w:i/>
          <w:noProof w:val="0"/>
          <w:color w:val="000000" w:themeColor="text1"/>
          <w:lang w:val="en-GB"/>
        </w:rPr>
        <w:t>ISO 14001</w:t>
      </w:r>
      <w:r w:rsidRPr="00326D4C">
        <w:rPr>
          <w:rFonts w:ascii="Arial" w:hAnsi="Arial" w:cs="Arial"/>
          <w:noProof w:val="0"/>
          <w:color w:val="000000" w:themeColor="text1"/>
          <w:lang w:val="en-GB"/>
        </w:rPr>
        <w:t xml:space="preserve"> Environmental Management System.</w:t>
      </w:r>
      <w:r w:rsidR="00495893">
        <w:rPr>
          <w:rFonts w:ascii="Arial" w:hAnsi="Arial" w:cs="Arial"/>
          <w:noProof w:val="0"/>
          <w:color w:val="000000" w:themeColor="text1"/>
          <w:lang w:val="en-GB"/>
        </w:rPr>
        <w:t xml:space="preserve"> </w:t>
      </w:r>
      <w:r w:rsidR="00495893" w:rsidRPr="00326D4C">
        <w:rPr>
          <w:rFonts w:ascii="Arial" w:hAnsi="Arial" w:cs="Arial"/>
          <w:noProof w:val="0"/>
          <w:color w:val="000000" w:themeColor="text1"/>
          <w:lang w:val="en-GB"/>
        </w:rPr>
        <w:t>Unit shall be tested at the factory.</w:t>
      </w:r>
    </w:p>
    <w:p w:rsidR="00326D4C" w:rsidRPr="00326D4C" w:rsidRDefault="00326D4C" w:rsidP="00326D4C">
      <w:pPr>
        <w:rPr>
          <w:rFonts w:ascii="Arial" w:hAnsi="Arial" w:cs="Arial"/>
          <w:noProof w:val="0"/>
          <w:color w:val="000000" w:themeColor="text1"/>
          <w:lang w:val="en-GB"/>
        </w:rPr>
      </w:pPr>
    </w:p>
    <w:p w:rsidR="00266EB4"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DESIGN PERFORMANCE DATA</w:t>
      </w:r>
      <w:r w:rsidR="00266EB4">
        <w:rPr>
          <w:rFonts w:ascii="Arial" w:hAnsi="Arial" w:cs="Arial"/>
          <w:b/>
          <w:noProof w:val="0"/>
          <w:color w:val="000000" w:themeColor="text1"/>
          <w:lang w:val="en-GB"/>
        </w:rPr>
        <w:t xml:space="preserve"> </w:t>
      </w:r>
    </w:p>
    <w:p w:rsidR="00326D4C" w:rsidRPr="007D3FD9" w:rsidRDefault="007D3FD9" w:rsidP="007D3FD9">
      <w:pPr>
        <w:pStyle w:val="BodyText"/>
        <w:tabs>
          <w:tab w:val="left" w:pos="426"/>
        </w:tabs>
        <w:autoSpaceDE/>
        <w:autoSpaceDN/>
        <w:adjustRightInd/>
        <w:jc w:val="left"/>
        <w:rPr>
          <w:rFonts w:ascii="Arial" w:hAnsi="Arial" w:cs="Arial"/>
          <w:b w:val="0"/>
          <w:bCs w:val="0"/>
          <w:i/>
          <w:noProof/>
          <w:snapToGrid w:val="0"/>
          <w:color w:val="000000" w:themeColor="text1"/>
          <w:u w:val="none"/>
          <w:lang w:val="en-US"/>
        </w:rPr>
      </w:pPr>
      <w:r w:rsidRPr="007D3FD9">
        <w:rPr>
          <w:rFonts w:ascii="Arial" w:hAnsi="Arial" w:cs="Arial"/>
          <w:b w:val="0"/>
          <w:bCs w:val="0"/>
          <w:i/>
          <w:noProof/>
          <w:snapToGrid w:val="0"/>
          <w:color w:val="000000" w:themeColor="text1"/>
          <w:u w:val="none"/>
          <w:lang w:val="en-US"/>
        </w:rPr>
        <w:t xml:space="preserve">Performance data </w:t>
      </w:r>
      <w:r w:rsidR="00266EB4" w:rsidRPr="007D3FD9">
        <w:rPr>
          <w:rFonts w:ascii="Arial" w:hAnsi="Arial" w:cs="Arial"/>
          <w:b w:val="0"/>
          <w:bCs w:val="0"/>
          <w:i/>
          <w:noProof/>
          <w:snapToGrid w:val="0"/>
          <w:color w:val="000000" w:themeColor="text1"/>
          <w:u w:val="none"/>
          <w:lang w:val="en-US"/>
        </w:rPr>
        <w:t>certified by Eurovent independent body (mandatory).</w:t>
      </w:r>
    </w:p>
    <w:p w:rsidR="00F25A22" w:rsidRPr="006949BA" w:rsidRDefault="00F25A22" w:rsidP="00F25A22">
      <w:pPr>
        <w:pStyle w:val="ListParagraph"/>
        <w:numPr>
          <w:ilvl w:val="0"/>
          <w:numId w:val="48"/>
        </w:numPr>
        <w:spacing w:line="276" w:lineRule="auto"/>
        <w:ind w:left="993" w:hanging="284"/>
        <w:rPr>
          <w:rFonts w:ascii="Arial" w:hAnsi="Arial" w:cs="Arial"/>
          <w:i/>
          <w:noProof w:val="0"/>
          <w:color w:val="000000" w:themeColor="text1"/>
          <w:lang w:val="el-GR"/>
        </w:rPr>
      </w:pPr>
      <w:r>
        <w:rPr>
          <w:rFonts w:ascii="Arial" w:hAnsi="Arial" w:cs="Arial"/>
          <w:i/>
          <w:noProof w:val="0"/>
          <w:color w:val="000000" w:themeColor="text1"/>
          <w:lang w:val="en-US"/>
        </w:rPr>
        <w:t>Cooling Capacity</w:t>
      </w:r>
      <w:r w:rsidRPr="006949BA">
        <w:rPr>
          <w:rFonts w:ascii="Arial" w:hAnsi="Arial" w:cs="Arial"/>
          <w:i/>
          <w:noProof w:val="0"/>
          <w:color w:val="000000" w:themeColor="text1"/>
          <w:lang w:val="el-GR"/>
        </w:rPr>
        <w:t xml:space="preserve">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l-GR"/>
        </w:rPr>
        <w:t>): ……</w:t>
      </w:r>
      <w:proofErr w:type="gramStart"/>
      <w:r w:rsidRPr="006949BA">
        <w:rPr>
          <w:rFonts w:ascii="Arial" w:hAnsi="Arial" w:cs="Arial"/>
          <w:i/>
          <w:noProof w:val="0"/>
          <w:color w:val="000000" w:themeColor="text1"/>
          <w:lang w:val="el-GR"/>
        </w:rPr>
        <w:t>…..</w:t>
      </w:r>
      <w:proofErr w:type="gramEnd"/>
      <w:r w:rsidRPr="006949BA">
        <w:rPr>
          <w:rFonts w:ascii="Arial" w:hAnsi="Arial" w:cs="Arial"/>
          <w:i/>
          <w:noProof w:val="0"/>
          <w:color w:val="000000" w:themeColor="text1"/>
          <w:lang w:val="en-US"/>
        </w:rPr>
        <w:t>*</w:t>
      </w:r>
    </w:p>
    <w:p w:rsidR="00F25A22" w:rsidRPr="006949BA" w:rsidRDefault="00F25A22" w:rsidP="00F25A22">
      <w:pPr>
        <w:pStyle w:val="ListParagraph"/>
        <w:numPr>
          <w:ilvl w:val="0"/>
          <w:numId w:val="48"/>
        </w:numPr>
        <w:spacing w:line="276" w:lineRule="auto"/>
        <w:ind w:left="993" w:hanging="284"/>
        <w:rPr>
          <w:rFonts w:ascii="Arial" w:hAnsi="Arial" w:cs="Arial"/>
          <w:i/>
          <w:noProof w:val="0"/>
          <w:color w:val="000000" w:themeColor="text1"/>
          <w:lang w:val="el-GR"/>
        </w:rPr>
      </w:pPr>
      <w:r>
        <w:rPr>
          <w:rFonts w:ascii="Arial" w:hAnsi="Arial" w:cs="Arial"/>
          <w:i/>
          <w:noProof w:val="0"/>
          <w:color w:val="000000" w:themeColor="text1"/>
          <w:lang w:val="en-US"/>
        </w:rPr>
        <w:t>Heating Capacity</w:t>
      </w:r>
      <w:r w:rsidRPr="006949BA">
        <w:rPr>
          <w:rFonts w:ascii="Arial" w:hAnsi="Arial" w:cs="Arial"/>
          <w:i/>
          <w:noProof w:val="0"/>
          <w:color w:val="000000" w:themeColor="text1"/>
          <w:lang w:val="el-GR"/>
        </w:rPr>
        <w:t xml:space="preserve">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l-GR"/>
        </w:rPr>
        <w:t>): ……</w:t>
      </w:r>
      <w:proofErr w:type="gramStart"/>
      <w:r w:rsidRPr="006949BA">
        <w:rPr>
          <w:rFonts w:ascii="Arial" w:hAnsi="Arial" w:cs="Arial"/>
          <w:i/>
          <w:noProof w:val="0"/>
          <w:color w:val="000000" w:themeColor="text1"/>
          <w:lang w:val="el-GR"/>
        </w:rPr>
        <w:t>…..</w:t>
      </w:r>
      <w:proofErr w:type="gramEnd"/>
      <w:r w:rsidRPr="006949BA">
        <w:rPr>
          <w:rFonts w:ascii="Arial" w:hAnsi="Arial" w:cs="Arial"/>
          <w:i/>
          <w:noProof w:val="0"/>
          <w:color w:val="000000" w:themeColor="text1"/>
          <w:lang w:val="en-US"/>
        </w:rPr>
        <w:t>*</w:t>
      </w:r>
    </w:p>
    <w:p w:rsidR="00F25A22" w:rsidRPr="006405BA" w:rsidRDefault="00F25A22" w:rsidP="00F25A22">
      <w:pPr>
        <w:pStyle w:val="ListParagraph"/>
        <w:numPr>
          <w:ilvl w:val="0"/>
          <w:numId w:val="48"/>
        </w:numPr>
        <w:spacing w:line="276" w:lineRule="auto"/>
        <w:ind w:left="993" w:hanging="284"/>
        <w:rPr>
          <w:rFonts w:ascii="Arial" w:hAnsi="Arial" w:cs="Arial"/>
          <w:i/>
          <w:noProof w:val="0"/>
          <w:color w:val="000000" w:themeColor="text1"/>
          <w:lang w:val="en-US"/>
        </w:rPr>
      </w:pPr>
      <w:r w:rsidRPr="006949BA">
        <w:rPr>
          <w:rFonts w:ascii="Arial" w:hAnsi="Arial" w:cs="Arial"/>
          <w:i/>
          <w:noProof w:val="0"/>
          <w:color w:val="000000" w:themeColor="text1"/>
          <w:lang w:val="en-GB"/>
        </w:rPr>
        <w:t>SCOP</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according</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to</w:t>
      </w:r>
      <w:r w:rsidRPr="006405BA">
        <w:rPr>
          <w:rFonts w:ascii="Arial" w:hAnsi="Arial" w:cs="Arial"/>
          <w:i/>
          <w:noProof w:val="0"/>
          <w:color w:val="000000" w:themeColor="text1"/>
          <w:lang w:val="en-US"/>
        </w:rPr>
        <w:t xml:space="preserve"> </w:t>
      </w:r>
      <w:r w:rsidRPr="006949BA">
        <w:rPr>
          <w:rFonts w:ascii="Arial" w:hAnsi="Arial" w:cs="Arial"/>
          <w:i/>
          <w:noProof w:val="0"/>
          <w:color w:val="000000" w:themeColor="text1"/>
          <w:lang w:val="en-GB"/>
        </w:rPr>
        <w:t>EN</w:t>
      </w:r>
      <w:r w:rsidRPr="006405BA">
        <w:rPr>
          <w:rFonts w:ascii="Arial" w:hAnsi="Arial" w:cs="Arial"/>
          <w:i/>
          <w:noProof w:val="0"/>
          <w:color w:val="000000" w:themeColor="text1"/>
          <w:lang w:val="en-US"/>
        </w:rPr>
        <w:t>14825: 3 2013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n-US"/>
        </w:rPr>
        <w:t>h</w:t>
      </w:r>
      <w:r w:rsidRPr="006405BA">
        <w:rPr>
          <w:rFonts w:ascii="Arial" w:hAnsi="Arial" w:cs="Arial"/>
          <w:i/>
          <w:noProof w:val="0"/>
          <w:color w:val="000000" w:themeColor="text1"/>
          <w:lang w:val="en-US"/>
        </w:rPr>
        <w:t xml:space="preserve"> / </w:t>
      </w:r>
      <w:r w:rsidRPr="006949BA">
        <w:rPr>
          <w:rFonts w:ascii="Arial" w:hAnsi="Arial" w:cs="Arial"/>
          <w:i/>
          <w:noProof w:val="0"/>
          <w:color w:val="000000" w:themeColor="text1"/>
          <w:lang w:val="en-GB"/>
        </w:rPr>
        <w:t>kWh</w:t>
      </w:r>
      <w:r w:rsidRPr="006405BA">
        <w:rPr>
          <w:rFonts w:ascii="Arial" w:hAnsi="Arial" w:cs="Arial"/>
          <w:i/>
          <w:noProof w:val="0"/>
          <w:color w:val="000000" w:themeColor="text1"/>
          <w:lang w:val="en-US"/>
        </w:rPr>
        <w:t>): ……</w:t>
      </w:r>
      <w:proofErr w:type="gramStart"/>
      <w:r w:rsidRPr="006405BA">
        <w:rPr>
          <w:rFonts w:ascii="Arial" w:hAnsi="Arial" w:cs="Arial"/>
          <w:i/>
          <w:noProof w:val="0"/>
          <w:color w:val="000000" w:themeColor="text1"/>
          <w:lang w:val="en-US"/>
        </w:rPr>
        <w:t>…..</w:t>
      </w:r>
      <w:proofErr w:type="gramEnd"/>
      <w:r w:rsidRPr="006405BA">
        <w:rPr>
          <w:rFonts w:ascii="Arial" w:hAnsi="Arial" w:cs="Arial"/>
          <w:i/>
          <w:noProof w:val="0"/>
          <w:color w:val="000000" w:themeColor="text1"/>
          <w:lang w:val="en-US"/>
        </w:rPr>
        <w:t>(</w:t>
      </w:r>
      <w:r>
        <w:rPr>
          <w:rFonts w:ascii="Arial" w:hAnsi="Arial" w:cs="Arial"/>
          <w:i/>
          <w:noProof w:val="0"/>
          <w:color w:val="000000" w:themeColor="text1"/>
          <w:lang w:val="en-US"/>
        </w:rPr>
        <w:t>average climate zone</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and</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water temperature</w:t>
      </w:r>
      <w:r w:rsidRPr="006405BA">
        <w:rPr>
          <w:rFonts w:ascii="Arial" w:hAnsi="Arial" w:cs="Arial"/>
          <w:i/>
          <w:noProof w:val="0"/>
          <w:color w:val="000000" w:themeColor="text1"/>
          <w:lang w:val="en-US"/>
        </w:rPr>
        <w:t xml:space="preserve">  30</w:t>
      </w:r>
      <w:r w:rsidRPr="006949BA">
        <w:rPr>
          <w:rFonts w:ascii="Arial" w:hAnsi="Arial" w:cs="Arial"/>
          <w:i/>
          <w:noProof w:val="0"/>
          <w:color w:val="000000" w:themeColor="text1"/>
          <w:vertAlign w:val="superscript"/>
          <w:lang w:val="el-GR"/>
        </w:rPr>
        <w:t>ο</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/35</w:t>
      </w:r>
      <w:r w:rsidRPr="006949BA">
        <w:rPr>
          <w:rFonts w:ascii="Arial" w:hAnsi="Arial" w:cs="Arial"/>
          <w:i/>
          <w:noProof w:val="0"/>
          <w:color w:val="000000" w:themeColor="text1"/>
          <w:vertAlign w:val="superscript"/>
          <w:lang w:val="en-US"/>
        </w:rPr>
        <w:t>o</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 xml:space="preserve">) </w:t>
      </w:r>
    </w:p>
    <w:p w:rsidR="00F25A22" w:rsidRPr="006949BA" w:rsidRDefault="00F25A22" w:rsidP="00F25A22">
      <w:pPr>
        <w:pStyle w:val="ListParagraph"/>
        <w:numPr>
          <w:ilvl w:val="0"/>
          <w:numId w:val="48"/>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n-US"/>
        </w:rPr>
        <w:t>SEER</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according to</w:t>
      </w:r>
      <w:r w:rsidRPr="006405BA">
        <w:rPr>
          <w:rFonts w:ascii="Arial" w:hAnsi="Arial" w:cs="Arial"/>
          <w:i/>
          <w:noProof w:val="0"/>
          <w:color w:val="000000" w:themeColor="text1"/>
          <w:lang w:val="en-US"/>
        </w:rPr>
        <w:t xml:space="preserve"> </w:t>
      </w:r>
      <w:r w:rsidRPr="006949BA">
        <w:rPr>
          <w:rFonts w:ascii="Arial" w:hAnsi="Arial" w:cs="Arial"/>
          <w:i/>
          <w:noProof w:val="0"/>
          <w:color w:val="000000" w:themeColor="text1"/>
          <w:lang w:val="en-GB"/>
        </w:rPr>
        <w:t>EU</w:t>
      </w:r>
      <w:r w:rsidRPr="006405BA">
        <w:rPr>
          <w:rFonts w:ascii="Arial" w:hAnsi="Arial" w:cs="Arial"/>
          <w:i/>
          <w:noProof w:val="0"/>
          <w:color w:val="000000" w:themeColor="text1"/>
          <w:lang w:val="en-US"/>
        </w:rPr>
        <w:t xml:space="preserve"> 2016 / 2281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n-US"/>
        </w:rPr>
        <w:t>h</w:t>
      </w:r>
      <w:r w:rsidRPr="006405BA">
        <w:rPr>
          <w:rFonts w:ascii="Arial" w:hAnsi="Arial" w:cs="Arial"/>
          <w:i/>
          <w:noProof w:val="0"/>
          <w:color w:val="000000" w:themeColor="text1"/>
          <w:lang w:val="en-US"/>
        </w:rPr>
        <w:t xml:space="preserve"> / </w:t>
      </w:r>
      <w:r w:rsidRPr="006949BA">
        <w:rPr>
          <w:rFonts w:ascii="Arial" w:hAnsi="Arial" w:cs="Arial"/>
          <w:i/>
          <w:noProof w:val="0"/>
          <w:color w:val="000000" w:themeColor="text1"/>
          <w:lang w:val="en-GB"/>
        </w:rPr>
        <w:t>kWh</w:t>
      </w:r>
      <w:r w:rsidRPr="006405BA">
        <w:rPr>
          <w:rFonts w:ascii="Arial" w:hAnsi="Arial" w:cs="Arial"/>
          <w:i/>
          <w:noProof w:val="0"/>
          <w:color w:val="000000" w:themeColor="text1"/>
          <w:lang w:val="en-US"/>
        </w:rPr>
        <w:t>): ……</w:t>
      </w:r>
      <w:proofErr w:type="gramStart"/>
      <w:r w:rsidRPr="006405BA">
        <w:rPr>
          <w:rFonts w:ascii="Arial" w:hAnsi="Arial" w:cs="Arial"/>
          <w:i/>
          <w:noProof w:val="0"/>
          <w:color w:val="000000" w:themeColor="text1"/>
          <w:lang w:val="en-US"/>
        </w:rPr>
        <w:t>…..</w:t>
      </w:r>
      <w:proofErr w:type="gramEnd"/>
      <w:r w:rsidRPr="006405BA">
        <w:rPr>
          <w:rFonts w:ascii="Arial" w:hAnsi="Arial" w:cs="Arial"/>
          <w:i/>
          <w:noProof w:val="0"/>
          <w:color w:val="000000" w:themeColor="text1"/>
          <w:lang w:val="en-US"/>
        </w:rPr>
        <w:t xml:space="preserve"> </w:t>
      </w:r>
      <w:r w:rsidRPr="006949BA">
        <w:rPr>
          <w:rFonts w:ascii="Arial" w:hAnsi="Arial" w:cs="Arial"/>
          <w:i/>
          <w:noProof w:val="0"/>
          <w:color w:val="000000" w:themeColor="text1"/>
          <w:lang w:val="el-GR"/>
        </w:rPr>
        <w:t>(</w:t>
      </w:r>
      <w:r>
        <w:rPr>
          <w:rFonts w:ascii="Arial" w:hAnsi="Arial" w:cs="Arial"/>
          <w:i/>
          <w:noProof w:val="0"/>
          <w:color w:val="000000" w:themeColor="text1"/>
          <w:lang w:val="en-US"/>
        </w:rPr>
        <w:t>water temperature</w:t>
      </w:r>
      <w:r w:rsidRPr="006949BA">
        <w:rPr>
          <w:rFonts w:ascii="Arial" w:hAnsi="Arial" w:cs="Arial"/>
          <w:i/>
          <w:noProof w:val="0"/>
          <w:color w:val="000000" w:themeColor="text1"/>
          <w:lang w:val="el-GR"/>
        </w:rPr>
        <w:t xml:space="preserve">  </w:t>
      </w:r>
      <w:r w:rsidRPr="006405BA">
        <w:rPr>
          <w:rFonts w:ascii="Arial" w:hAnsi="Arial" w:cs="Arial"/>
          <w:i/>
          <w:noProof w:val="0"/>
          <w:color w:val="000000" w:themeColor="text1"/>
          <w:lang w:val="el-GR"/>
        </w:rPr>
        <w:t>7</w:t>
      </w:r>
      <w:r w:rsidRPr="006949BA">
        <w:rPr>
          <w:rFonts w:ascii="Arial" w:hAnsi="Arial" w:cs="Arial"/>
          <w:i/>
          <w:noProof w:val="0"/>
          <w:color w:val="000000" w:themeColor="text1"/>
          <w:vertAlign w:val="superscript"/>
          <w:lang w:val="el-GR"/>
        </w:rPr>
        <w:t>ο</w:t>
      </w:r>
      <w:r w:rsidRPr="006949BA">
        <w:rPr>
          <w:rFonts w:ascii="Arial" w:hAnsi="Arial" w:cs="Arial"/>
          <w:i/>
          <w:noProof w:val="0"/>
          <w:color w:val="000000" w:themeColor="text1"/>
          <w:lang w:val="en-US"/>
        </w:rPr>
        <w:t>C</w:t>
      </w:r>
      <w:r w:rsidRPr="006949BA">
        <w:rPr>
          <w:rFonts w:ascii="Arial" w:hAnsi="Arial" w:cs="Arial"/>
          <w:i/>
          <w:noProof w:val="0"/>
          <w:color w:val="000000" w:themeColor="text1"/>
          <w:lang w:val="el-GR"/>
        </w:rPr>
        <w:t>/</w:t>
      </w:r>
      <w:r w:rsidRPr="006405BA">
        <w:rPr>
          <w:rFonts w:ascii="Arial" w:hAnsi="Arial" w:cs="Arial"/>
          <w:i/>
          <w:noProof w:val="0"/>
          <w:color w:val="000000" w:themeColor="text1"/>
          <w:lang w:val="el-GR"/>
        </w:rPr>
        <w:t>12</w:t>
      </w:r>
      <w:proofErr w:type="spellStart"/>
      <w:r w:rsidRPr="006949BA">
        <w:rPr>
          <w:rFonts w:ascii="Arial" w:hAnsi="Arial" w:cs="Arial"/>
          <w:i/>
          <w:noProof w:val="0"/>
          <w:color w:val="000000" w:themeColor="text1"/>
          <w:vertAlign w:val="superscript"/>
          <w:lang w:val="en-US"/>
        </w:rPr>
        <w:t>o</w:t>
      </w:r>
      <w:r w:rsidRPr="006949BA">
        <w:rPr>
          <w:rFonts w:ascii="Arial" w:hAnsi="Arial" w:cs="Arial"/>
          <w:i/>
          <w:noProof w:val="0"/>
          <w:color w:val="000000" w:themeColor="text1"/>
          <w:lang w:val="en-US"/>
        </w:rPr>
        <w:t>C</w:t>
      </w:r>
      <w:proofErr w:type="spellEnd"/>
      <w:r w:rsidRPr="006405BA">
        <w:rPr>
          <w:rFonts w:ascii="Arial" w:hAnsi="Arial" w:cs="Arial"/>
          <w:i/>
          <w:noProof w:val="0"/>
          <w:color w:val="000000" w:themeColor="text1"/>
          <w:lang w:val="el-GR"/>
        </w:rPr>
        <w:t>)</w:t>
      </w:r>
      <w:r w:rsidRPr="006949BA">
        <w:rPr>
          <w:rFonts w:ascii="Arial" w:hAnsi="Arial" w:cs="Arial"/>
          <w:i/>
          <w:noProof w:val="0"/>
          <w:color w:val="000000" w:themeColor="text1"/>
          <w:lang w:val="el-GR"/>
        </w:rPr>
        <w:t xml:space="preserve"> </w:t>
      </w:r>
    </w:p>
    <w:p w:rsidR="00F25A22" w:rsidRPr="006949BA" w:rsidRDefault="00F25A22" w:rsidP="00F25A22">
      <w:pPr>
        <w:pStyle w:val="ListParagraph"/>
        <w:numPr>
          <w:ilvl w:val="0"/>
          <w:numId w:val="48"/>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n-US"/>
        </w:rPr>
        <w:t>SEER</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according to</w:t>
      </w:r>
      <w:r w:rsidRPr="006405BA">
        <w:rPr>
          <w:rFonts w:ascii="Arial" w:hAnsi="Arial" w:cs="Arial"/>
          <w:i/>
          <w:noProof w:val="0"/>
          <w:color w:val="000000" w:themeColor="text1"/>
          <w:lang w:val="en-US"/>
        </w:rPr>
        <w:t xml:space="preserve"> </w:t>
      </w:r>
      <w:r w:rsidRPr="006949BA">
        <w:rPr>
          <w:rFonts w:ascii="Arial" w:hAnsi="Arial" w:cs="Arial"/>
          <w:i/>
          <w:noProof w:val="0"/>
          <w:color w:val="000000" w:themeColor="text1"/>
          <w:lang w:val="en-GB"/>
        </w:rPr>
        <w:t>EU</w:t>
      </w:r>
      <w:r w:rsidRPr="006405BA">
        <w:rPr>
          <w:rFonts w:ascii="Arial" w:hAnsi="Arial" w:cs="Arial"/>
          <w:i/>
          <w:noProof w:val="0"/>
          <w:color w:val="000000" w:themeColor="text1"/>
          <w:lang w:val="en-US"/>
        </w:rPr>
        <w:t xml:space="preserve"> 2016 / 2281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n-US"/>
        </w:rPr>
        <w:t>h</w:t>
      </w:r>
      <w:r w:rsidRPr="006405BA">
        <w:rPr>
          <w:rFonts w:ascii="Arial" w:hAnsi="Arial" w:cs="Arial"/>
          <w:i/>
          <w:noProof w:val="0"/>
          <w:color w:val="000000" w:themeColor="text1"/>
          <w:lang w:val="en-US"/>
        </w:rPr>
        <w:t xml:space="preserve"> / </w:t>
      </w:r>
      <w:r w:rsidRPr="006949BA">
        <w:rPr>
          <w:rFonts w:ascii="Arial" w:hAnsi="Arial" w:cs="Arial"/>
          <w:i/>
          <w:noProof w:val="0"/>
          <w:color w:val="000000" w:themeColor="text1"/>
          <w:lang w:val="en-GB"/>
        </w:rPr>
        <w:t>kWh</w:t>
      </w:r>
      <w:r w:rsidRPr="006405BA">
        <w:rPr>
          <w:rFonts w:ascii="Arial" w:hAnsi="Arial" w:cs="Arial"/>
          <w:i/>
          <w:noProof w:val="0"/>
          <w:color w:val="000000" w:themeColor="text1"/>
          <w:lang w:val="en-US"/>
        </w:rPr>
        <w:t>): ……</w:t>
      </w:r>
      <w:proofErr w:type="gramStart"/>
      <w:r w:rsidRPr="006405BA">
        <w:rPr>
          <w:rFonts w:ascii="Arial" w:hAnsi="Arial" w:cs="Arial"/>
          <w:i/>
          <w:noProof w:val="0"/>
          <w:color w:val="000000" w:themeColor="text1"/>
          <w:lang w:val="en-US"/>
        </w:rPr>
        <w:t>…..</w:t>
      </w:r>
      <w:proofErr w:type="gramEnd"/>
      <w:r w:rsidRPr="006405BA">
        <w:rPr>
          <w:rFonts w:ascii="Arial" w:hAnsi="Arial" w:cs="Arial"/>
          <w:i/>
          <w:noProof w:val="0"/>
          <w:color w:val="000000" w:themeColor="text1"/>
          <w:lang w:val="en-US"/>
        </w:rPr>
        <w:t xml:space="preserve"> </w:t>
      </w:r>
      <w:r w:rsidRPr="006949BA">
        <w:rPr>
          <w:rFonts w:ascii="Arial" w:hAnsi="Arial" w:cs="Arial"/>
          <w:i/>
          <w:noProof w:val="0"/>
          <w:color w:val="000000" w:themeColor="text1"/>
          <w:lang w:val="el-GR"/>
        </w:rPr>
        <w:t>(</w:t>
      </w:r>
      <w:r>
        <w:rPr>
          <w:rFonts w:ascii="Arial" w:hAnsi="Arial" w:cs="Arial"/>
          <w:i/>
          <w:noProof w:val="0"/>
          <w:color w:val="000000" w:themeColor="text1"/>
          <w:lang w:val="en-US"/>
        </w:rPr>
        <w:t>water temperature</w:t>
      </w:r>
      <w:r w:rsidRPr="006949BA">
        <w:rPr>
          <w:rFonts w:ascii="Arial" w:hAnsi="Arial" w:cs="Arial"/>
          <w:i/>
          <w:noProof w:val="0"/>
          <w:color w:val="000000" w:themeColor="text1"/>
          <w:lang w:val="el-GR"/>
        </w:rPr>
        <w:t xml:space="preserve">  </w:t>
      </w:r>
      <w:r w:rsidRPr="006949BA">
        <w:rPr>
          <w:rFonts w:ascii="Arial" w:hAnsi="Arial" w:cs="Arial"/>
          <w:i/>
          <w:noProof w:val="0"/>
          <w:color w:val="000000" w:themeColor="text1"/>
          <w:lang w:val="en-US"/>
        </w:rPr>
        <w:t>18</w:t>
      </w:r>
      <w:r w:rsidRPr="006949BA">
        <w:rPr>
          <w:rFonts w:ascii="Arial" w:hAnsi="Arial" w:cs="Arial"/>
          <w:i/>
          <w:noProof w:val="0"/>
          <w:color w:val="000000" w:themeColor="text1"/>
          <w:vertAlign w:val="superscript"/>
          <w:lang w:val="el-GR"/>
        </w:rPr>
        <w:t>ο</w:t>
      </w:r>
      <w:r w:rsidRPr="006949BA">
        <w:rPr>
          <w:rFonts w:ascii="Arial" w:hAnsi="Arial" w:cs="Arial"/>
          <w:i/>
          <w:noProof w:val="0"/>
          <w:color w:val="000000" w:themeColor="text1"/>
          <w:lang w:val="en-US"/>
        </w:rPr>
        <w:t>C</w:t>
      </w:r>
      <w:r w:rsidRPr="006949BA">
        <w:rPr>
          <w:rFonts w:ascii="Arial" w:hAnsi="Arial" w:cs="Arial"/>
          <w:i/>
          <w:noProof w:val="0"/>
          <w:color w:val="000000" w:themeColor="text1"/>
          <w:lang w:val="el-GR"/>
        </w:rPr>
        <w:t>/</w:t>
      </w:r>
      <w:r w:rsidRPr="006949BA">
        <w:rPr>
          <w:rFonts w:ascii="Arial" w:hAnsi="Arial" w:cs="Arial"/>
          <w:i/>
          <w:noProof w:val="0"/>
          <w:color w:val="000000" w:themeColor="text1"/>
          <w:lang w:val="en-US"/>
        </w:rPr>
        <w:t>23</w:t>
      </w:r>
      <w:r w:rsidRPr="006949BA">
        <w:rPr>
          <w:rFonts w:ascii="Arial" w:hAnsi="Arial" w:cs="Arial"/>
          <w:i/>
          <w:noProof w:val="0"/>
          <w:color w:val="000000" w:themeColor="text1"/>
          <w:vertAlign w:val="superscript"/>
          <w:lang w:val="en-US"/>
        </w:rPr>
        <w:t>o</w:t>
      </w:r>
      <w:r w:rsidRPr="006949BA">
        <w:rPr>
          <w:rFonts w:ascii="Arial" w:hAnsi="Arial" w:cs="Arial"/>
          <w:i/>
          <w:noProof w:val="0"/>
          <w:color w:val="000000" w:themeColor="text1"/>
          <w:lang w:val="en-US"/>
        </w:rPr>
        <w:t>C)</w:t>
      </w:r>
      <w:r w:rsidRPr="006949BA">
        <w:rPr>
          <w:rFonts w:ascii="Arial" w:hAnsi="Arial" w:cs="Arial"/>
          <w:i/>
          <w:noProof w:val="0"/>
          <w:color w:val="000000" w:themeColor="text1"/>
          <w:lang w:val="el-GR"/>
        </w:rPr>
        <w:t xml:space="preserve"> </w:t>
      </w:r>
    </w:p>
    <w:p w:rsidR="00F25A22" w:rsidRPr="006405BA" w:rsidRDefault="00F25A22" w:rsidP="00F25A22">
      <w:pPr>
        <w:pStyle w:val="ListParagraph"/>
        <w:numPr>
          <w:ilvl w:val="0"/>
          <w:numId w:val="48"/>
        </w:numPr>
        <w:spacing w:line="276" w:lineRule="auto"/>
        <w:ind w:left="993" w:hanging="284"/>
        <w:rPr>
          <w:rFonts w:ascii="Arial" w:hAnsi="Arial" w:cs="Arial"/>
          <w:i/>
          <w:noProof w:val="0"/>
          <w:color w:val="000000" w:themeColor="text1"/>
          <w:lang w:val="en-US"/>
        </w:rPr>
      </w:pPr>
      <w:r w:rsidRPr="006949BA">
        <w:rPr>
          <w:rFonts w:ascii="Arial" w:hAnsi="Arial" w:cs="Arial"/>
          <w:i/>
          <w:noProof w:val="0"/>
          <w:color w:val="000000" w:themeColor="text1"/>
          <w:lang w:val="en-US"/>
        </w:rPr>
        <w:t>SEPR</w:t>
      </w:r>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according to</w:t>
      </w:r>
      <w:r w:rsidRPr="006405BA">
        <w:rPr>
          <w:rFonts w:ascii="Arial" w:hAnsi="Arial" w:cs="Arial"/>
          <w:i/>
          <w:noProof w:val="0"/>
          <w:color w:val="000000" w:themeColor="text1"/>
          <w:lang w:val="en-US"/>
        </w:rPr>
        <w:t xml:space="preserve"> </w:t>
      </w:r>
      <w:r w:rsidRPr="006949BA">
        <w:rPr>
          <w:rFonts w:ascii="Arial" w:hAnsi="Arial" w:cs="Arial"/>
          <w:i/>
          <w:noProof w:val="0"/>
          <w:color w:val="000000" w:themeColor="text1"/>
          <w:lang w:val="en-GB"/>
        </w:rPr>
        <w:t>EU</w:t>
      </w:r>
      <w:r w:rsidRPr="006405BA">
        <w:rPr>
          <w:rFonts w:ascii="Arial" w:hAnsi="Arial" w:cs="Arial"/>
          <w:i/>
          <w:noProof w:val="0"/>
          <w:color w:val="000000" w:themeColor="text1"/>
          <w:lang w:val="en-US"/>
        </w:rPr>
        <w:t xml:space="preserve"> 2016 / 2281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n-US"/>
        </w:rPr>
        <w:t>h</w:t>
      </w:r>
      <w:r w:rsidRPr="006405BA">
        <w:rPr>
          <w:rFonts w:ascii="Arial" w:hAnsi="Arial" w:cs="Arial"/>
          <w:i/>
          <w:noProof w:val="0"/>
          <w:color w:val="000000" w:themeColor="text1"/>
          <w:lang w:val="en-US"/>
        </w:rPr>
        <w:t xml:space="preserve"> / </w:t>
      </w:r>
      <w:r w:rsidRPr="006949BA">
        <w:rPr>
          <w:rFonts w:ascii="Arial" w:hAnsi="Arial" w:cs="Arial"/>
          <w:i/>
          <w:noProof w:val="0"/>
          <w:color w:val="000000" w:themeColor="text1"/>
          <w:lang w:val="en-GB"/>
        </w:rPr>
        <w:t>kWh</w:t>
      </w:r>
      <w:r w:rsidRPr="006405BA">
        <w:rPr>
          <w:rFonts w:ascii="Arial" w:hAnsi="Arial" w:cs="Arial"/>
          <w:i/>
          <w:noProof w:val="0"/>
          <w:color w:val="000000" w:themeColor="text1"/>
          <w:lang w:val="en-US"/>
        </w:rPr>
        <w:t>): ……</w:t>
      </w:r>
      <w:proofErr w:type="gramStart"/>
      <w:r w:rsidRPr="006405BA">
        <w:rPr>
          <w:rFonts w:ascii="Arial" w:hAnsi="Arial" w:cs="Arial"/>
          <w:i/>
          <w:noProof w:val="0"/>
          <w:color w:val="000000" w:themeColor="text1"/>
          <w:lang w:val="en-US"/>
        </w:rPr>
        <w:t>…..</w:t>
      </w:r>
      <w:proofErr w:type="gramEnd"/>
      <w:r w:rsidRPr="006405BA">
        <w:rPr>
          <w:rFonts w:ascii="Arial" w:hAnsi="Arial" w:cs="Arial"/>
          <w:i/>
          <w:noProof w:val="0"/>
          <w:color w:val="000000" w:themeColor="text1"/>
          <w:lang w:val="en-US"/>
        </w:rPr>
        <w:t xml:space="preserve"> (</w:t>
      </w:r>
      <w:r>
        <w:rPr>
          <w:rFonts w:ascii="Arial" w:hAnsi="Arial" w:cs="Arial"/>
          <w:i/>
          <w:noProof w:val="0"/>
          <w:color w:val="000000" w:themeColor="text1"/>
          <w:lang w:val="en-US"/>
        </w:rPr>
        <w:t xml:space="preserve">water </w:t>
      </w:r>
      <w:proofErr w:type="gramStart"/>
      <w:r>
        <w:rPr>
          <w:rFonts w:ascii="Arial" w:hAnsi="Arial" w:cs="Arial"/>
          <w:i/>
          <w:noProof w:val="0"/>
          <w:color w:val="000000" w:themeColor="text1"/>
          <w:lang w:val="en-US"/>
        </w:rPr>
        <w:t>temperature</w:t>
      </w:r>
      <w:r w:rsidRPr="006405BA">
        <w:rPr>
          <w:rFonts w:ascii="Arial" w:hAnsi="Arial" w:cs="Arial"/>
          <w:i/>
          <w:noProof w:val="0"/>
          <w:color w:val="000000" w:themeColor="text1"/>
          <w:lang w:val="en-US"/>
        </w:rPr>
        <w:t xml:space="preserve">  </w:t>
      </w:r>
      <w:r w:rsidRPr="006949BA">
        <w:rPr>
          <w:rFonts w:ascii="Arial" w:hAnsi="Arial" w:cs="Arial"/>
          <w:i/>
          <w:noProof w:val="0"/>
          <w:color w:val="000000" w:themeColor="text1"/>
          <w:lang w:val="en-US"/>
        </w:rPr>
        <w:t>7</w:t>
      </w:r>
      <w:proofErr w:type="gramEnd"/>
      <w:r w:rsidRPr="006949BA">
        <w:rPr>
          <w:rFonts w:ascii="Arial" w:hAnsi="Arial" w:cs="Arial"/>
          <w:i/>
          <w:noProof w:val="0"/>
          <w:color w:val="000000" w:themeColor="text1"/>
          <w:vertAlign w:val="superscript"/>
          <w:lang w:val="el-GR"/>
        </w:rPr>
        <w:t>ο</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w:t>
      </w:r>
      <w:r w:rsidRPr="006949BA">
        <w:rPr>
          <w:rFonts w:ascii="Arial" w:hAnsi="Arial" w:cs="Arial"/>
          <w:i/>
          <w:noProof w:val="0"/>
          <w:color w:val="000000" w:themeColor="text1"/>
          <w:lang w:val="en-US"/>
        </w:rPr>
        <w:t>12</w:t>
      </w:r>
      <w:r w:rsidRPr="006949BA">
        <w:rPr>
          <w:rFonts w:ascii="Arial" w:hAnsi="Arial" w:cs="Arial"/>
          <w:i/>
          <w:noProof w:val="0"/>
          <w:color w:val="000000" w:themeColor="text1"/>
          <w:vertAlign w:val="superscript"/>
          <w:lang w:val="en-US"/>
        </w:rPr>
        <w:t>o</w:t>
      </w:r>
      <w:r w:rsidRPr="006949BA">
        <w:rPr>
          <w:rFonts w:ascii="Arial" w:hAnsi="Arial" w:cs="Arial"/>
          <w:i/>
          <w:noProof w:val="0"/>
          <w:color w:val="000000" w:themeColor="text1"/>
          <w:lang w:val="en-US"/>
        </w:rPr>
        <w:t>C</w:t>
      </w:r>
      <w:r w:rsidRPr="006405BA">
        <w:rPr>
          <w:rFonts w:ascii="Arial" w:hAnsi="Arial" w:cs="Arial"/>
          <w:i/>
          <w:noProof w:val="0"/>
          <w:color w:val="000000" w:themeColor="text1"/>
          <w:lang w:val="en-US"/>
        </w:rPr>
        <w:t>)</w:t>
      </w:r>
    </w:p>
    <w:p w:rsidR="00F25A22" w:rsidRPr="006949BA" w:rsidRDefault="00F25A22" w:rsidP="00F25A22">
      <w:pPr>
        <w:pStyle w:val="ListParagraph"/>
        <w:numPr>
          <w:ilvl w:val="0"/>
          <w:numId w:val="48"/>
        </w:numPr>
        <w:spacing w:line="276" w:lineRule="auto"/>
        <w:ind w:left="993" w:hanging="284"/>
        <w:rPr>
          <w:rFonts w:ascii="Arial" w:hAnsi="Arial" w:cs="Arial"/>
          <w:b/>
          <w:i/>
          <w:noProof w:val="0"/>
          <w:color w:val="000000" w:themeColor="text1"/>
          <w:lang w:val="el-GR"/>
        </w:rPr>
      </w:pPr>
      <w:r>
        <w:rPr>
          <w:rFonts w:ascii="Arial" w:hAnsi="Arial" w:cs="Arial"/>
          <w:i/>
          <w:noProof w:val="0"/>
          <w:color w:val="000000" w:themeColor="text1"/>
          <w:lang w:val="en-US"/>
        </w:rPr>
        <w:t>Refrigerant type</w:t>
      </w:r>
      <w:r w:rsidRPr="006949BA">
        <w:rPr>
          <w:rFonts w:ascii="Arial" w:hAnsi="Arial" w:cs="Arial"/>
          <w:i/>
          <w:noProof w:val="0"/>
          <w:color w:val="000000" w:themeColor="text1"/>
          <w:lang w:val="el-GR"/>
        </w:rPr>
        <w:t xml:space="preserve">: </w:t>
      </w:r>
      <w:r w:rsidRPr="006949BA">
        <w:rPr>
          <w:rFonts w:ascii="Arial" w:hAnsi="Arial" w:cs="Arial"/>
          <w:b/>
          <w:i/>
          <w:snapToGrid w:val="0"/>
          <w:color w:val="000000" w:themeColor="text1"/>
          <w:lang w:val="en-US"/>
        </w:rPr>
        <w:t>R</w:t>
      </w:r>
      <w:r w:rsidRPr="006949BA">
        <w:rPr>
          <w:rFonts w:ascii="Arial" w:hAnsi="Arial" w:cs="Arial"/>
          <w:b/>
          <w:i/>
          <w:snapToGrid w:val="0"/>
          <w:color w:val="000000" w:themeColor="text1"/>
          <w:lang w:val="el-GR"/>
        </w:rPr>
        <w:t>-410</w:t>
      </w:r>
      <w:r w:rsidRPr="006949BA">
        <w:rPr>
          <w:rFonts w:ascii="Arial" w:hAnsi="Arial" w:cs="Arial"/>
          <w:b/>
          <w:i/>
          <w:snapToGrid w:val="0"/>
          <w:color w:val="000000" w:themeColor="text1"/>
          <w:lang w:val="en-US"/>
        </w:rPr>
        <w:t>A</w:t>
      </w:r>
      <w:r w:rsidRPr="006949BA">
        <w:rPr>
          <w:rFonts w:ascii="Arial" w:hAnsi="Arial" w:cs="Arial"/>
          <w:b/>
          <w:i/>
          <w:snapToGrid w:val="0"/>
          <w:color w:val="000000" w:themeColor="text1"/>
          <w:lang w:val="el-GR"/>
        </w:rPr>
        <w:t xml:space="preserve"> </w:t>
      </w:r>
    </w:p>
    <w:p w:rsidR="00F25A22" w:rsidRPr="006949BA" w:rsidRDefault="00F25A22" w:rsidP="00F25A22">
      <w:pPr>
        <w:pStyle w:val="ListParagraph"/>
        <w:numPr>
          <w:ilvl w:val="0"/>
          <w:numId w:val="48"/>
        </w:numPr>
        <w:spacing w:line="276" w:lineRule="auto"/>
        <w:ind w:left="993" w:hanging="284"/>
        <w:rPr>
          <w:rFonts w:ascii="Arial" w:hAnsi="Arial" w:cs="Arial"/>
          <w:i/>
          <w:noProof w:val="0"/>
          <w:color w:val="000000" w:themeColor="text1"/>
          <w:lang w:val="el-GR"/>
        </w:rPr>
      </w:pPr>
      <w:r>
        <w:rPr>
          <w:rFonts w:ascii="Arial" w:hAnsi="Arial" w:cs="Arial"/>
          <w:i/>
          <w:noProof w:val="0"/>
          <w:color w:val="000000" w:themeColor="text1"/>
          <w:lang w:val="en-US"/>
        </w:rPr>
        <w:t>Compressor ty</w:t>
      </w:r>
      <w:r>
        <w:rPr>
          <w:rFonts w:ascii="Arial" w:hAnsi="Arial" w:cs="Arial"/>
          <w:i/>
          <w:noProof w:val="0"/>
          <w:color w:val="000000" w:themeColor="text1"/>
          <w:lang w:val="en-US"/>
        </w:rPr>
        <w:t>pe</w:t>
      </w:r>
      <w:r w:rsidRPr="006949BA">
        <w:rPr>
          <w:rFonts w:ascii="Arial" w:hAnsi="Arial" w:cs="Arial"/>
          <w:i/>
          <w:noProof w:val="0"/>
          <w:color w:val="000000" w:themeColor="text1"/>
          <w:lang w:val="el-GR"/>
        </w:rPr>
        <w:t xml:space="preserve">: </w:t>
      </w:r>
      <w:r w:rsidRPr="006949BA">
        <w:rPr>
          <w:rFonts w:ascii="Arial" w:hAnsi="Arial" w:cs="Arial"/>
          <w:i/>
          <w:noProof w:val="0"/>
          <w:color w:val="000000" w:themeColor="text1"/>
          <w:lang w:val="en-US"/>
        </w:rPr>
        <w:t>Scroll</w:t>
      </w:r>
    </w:p>
    <w:p w:rsidR="00F25A22" w:rsidRPr="006949BA" w:rsidRDefault="00F25A22" w:rsidP="00F25A22">
      <w:pPr>
        <w:pStyle w:val="ListParagraph"/>
        <w:numPr>
          <w:ilvl w:val="0"/>
          <w:numId w:val="48"/>
        </w:numPr>
        <w:spacing w:line="276" w:lineRule="auto"/>
        <w:ind w:left="993" w:hanging="284"/>
        <w:rPr>
          <w:rFonts w:ascii="Arial" w:hAnsi="Arial" w:cs="Arial"/>
          <w:i/>
          <w:noProof w:val="0"/>
          <w:color w:val="000000" w:themeColor="text1"/>
          <w:lang w:val="el-GR"/>
        </w:rPr>
      </w:pPr>
      <w:r>
        <w:rPr>
          <w:rFonts w:ascii="Arial" w:hAnsi="Arial" w:cs="Arial"/>
          <w:i/>
          <w:noProof w:val="0"/>
          <w:color w:val="000000" w:themeColor="text1"/>
          <w:lang w:val="en-US"/>
        </w:rPr>
        <w:lastRenderedPageBreak/>
        <w:t>Number of Compressors</w:t>
      </w:r>
      <w:r w:rsidRPr="006949BA">
        <w:rPr>
          <w:rFonts w:ascii="Arial" w:hAnsi="Arial" w:cs="Arial"/>
          <w:i/>
          <w:noProof w:val="0"/>
          <w:color w:val="000000" w:themeColor="text1"/>
          <w:lang w:val="el-GR"/>
        </w:rPr>
        <w:t xml:space="preserve">: </w:t>
      </w:r>
      <w:r w:rsidRPr="006949BA">
        <w:rPr>
          <w:rFonts w:ascii="Arial" w:hAnsi="Arial" w:cs="Arial"/>
          <w:i/>
          <w:noProof w:val="0"/>
          <w:color w:val="000000" w:themeColor="text1"/>
          <w:lang w:val="en-US"/>
        </w:rPr>
        <w:t>….</w:t>
      </w:r>
    </w:p>
    <w:p w:rsidR="00F25A22" w:rsidRDefault="00F25A22" w:rsidP="00F25A22">
      <w:pPr>
        <w:pStyle w:val="ListParagraph"/>
        <w:numPr>
          <w:ilvl w:val="0"/>
          <w:numId w:val="48"/>
        </w:numPr>
        <w:spacing w:line="276" w:lineRule="auto"/>
        <w:ind w:left="993" w:hanging="284"/>
        <w:rPr>
          <w:rFonts w:ascii="Arial" w:hAnsi="Arial" w:cs="Arial"/>
          <w:i/>
          <w:noProof w:val="0"/>
          <w:color w:val="000000" w:themeColor="text1"/>
          <w:lang w:val="el-GR"/>
        </w:rPr>
      </w:pPr>
      <w:r>
        <w:rPr>
          <w:rFonts w:ascii="Arial" w:hAnsi="Arial" w:cs="Arial"/>
          <w:i/>
          <w:noProof w:val="0"/>
          <w:color w:val="000000" w:themeColor="text1"/>
          <w:lang w:val="en-US"/>
        </w:rPr>
        <w:t>Evaporator Pressure Drop</w:t>
      </w:r>
      <w:r w:rsidRPr="006949BA">
        <w:rPr>
          <w:rFonts w:ascii="Arial" w:hAnsi="Arial" w:cs="Arial"/>
          <w:i/>
          <w:noProof w:val="0"/>
          <w:color w:val="000000" w:themeColor="text1"/>
          <w:lang w:val="el-GR"/>
        </w:rPr>
        <w:t xml:space="preserve"> (</w:t>
      </w:r>
      <w:r w:rsidRPr="006949BA">
        <w:rPr>
          <w:rFonts w:ascii="Arial" w:hAnsi="Arial" w:cs="Arial"/>
          <w:i/>
          <w:noProof w:val="0"/>
          <w:color w:val="000000" w:themeColor="text1"/>
          <w:lang w:val="en-GB"/>
        </w:rPr>
        <w:t>kPa</w:t>
      </w:r>
      <w:r w:rsidRPr="006949BA">
        <w:rPr>
          <w:rFonts w:ascii="Arial" w:hAnsi="Arial" w:cs="Arial"/>
          <w:i/>
          <w:noProof w:val="0"/>
          <w:color w:val="000000" w:themeColor="text1"/>
          <w:lang w:val="el-GR"/>
        </w:rPr>
        <w:t>): ......</w:t>
      </w:r>
    </w:p>
    <w:p w:rsidR="00F25A22" w:rsidRPr="006405BA" w:rsidRDefault="00F25A22" w:rsidP="00F25A22">
      <w:pPr>
        <w:pStyle w:val="ListParagraph"/>
        <w:numPr>
          <w:ilvl w:val="0"/>
          <w:numId w:val="48"/>
        </w:numPr>
        <w:ind w:left="993" w:hanging="284"/>
        <w:rPr>
          <w:rFonts w:ascii="Arial" w:hAnsi="Arial" w:cs="Arial"/>
          <w:noProof w:val="0"/>
          <w:color w:val="000000" w:themeColor="text1"/>
          <w:lang w:val="en-US"/>
        </w:rPr>
      </w:pPr>
      <w:r w:rsidRPr="006405BA">
        <w:rPr>
          <w:rFonts w:ascii="Arial" w:hAnsi="Arial" w:cs="Arial"/>
          <w:noProof w:val="0"/>
          <w:color w:val="000000" w:themeColor="text1"/>
          <w:lang w:val="en-US"/>
        </w:rPr>
        <w:t xml:space="preserve">Sound power level at full load (dB(A)): …… </w:t>
      </w:r>
    </w:p>
    <w:p w:rsidR="00F25A22" w:rsidRPr="006405BA" w:rsidRDefault="00F25A22" w:rsidP="00F25A22">
      <w:pPr>
        <w:pStyle w:val="ListParagraph"/>
        <w:numPr>
          <w:ilvl w:val="0"/>
          <w:numId w:val="49"/>
        </w:numPr>
        <w:spacing w:line="276" w:lineRule="auto"/>
        <w:ind w:left="993" w:hanging="284"/>
        <w:rPr>
          <w:rFonts w:ascii="Arial" w:hAnsi="Arial" w:cs="Arial"/>
          <w:noProof w:val="0"/>
          <w:color w:val="000000" w:themeColor="text1"/>
          <w:lang w:val="en-US"/>
        </w:rPr>
      </w:pPr>
      <w:r w:rsidRPr="006405BA">
        <w:rPr>
          <w:rFonts w:ascii="Arial" w:hAnsi="Arial" w:cs="Arial"/>
          <w:noProof w:val="0"/>
          <w:color w:val="000000" w:themeColor="text1"/>
          <w:lang w:val="en-US"/>
        </w:rPr>
        <w:t xml:space="preserve">Sound pressure level 10m </w:t>
      </w:r>
      <w:r>
        <w:rPr>
          <w:rFonts w:ascii="Arial" w:hAnsi="Arial" w:cs="Arial"/>
          <w:noProof w:val="0"/>
          <w:color w:val="000000" w:themeColor="text1"/>
          <w:lang w:val="en-US"/>
        </w:rPr>
        <w:t xml:space="preserve">according </w:t>
      </w:r>
      <w:proofErr w:type="gramStart"/>
      <w:r>
        <w:rPr>
          <w:rFonts w:ascii="Arial" w:hAnsi="Arial" w:cs="Arial"/>
          <w:noProof w:val="0"/>
          <w:color w:val="000000" w:themeColor="text1"/>
          <w:lang w:val="en-US"/>
        </w:rPr>
        <w:t>to</w:t>
      </w:r>
      <w:r w:rsidRPr="006405BA">
        <w:rPr>
          <w:rFonts w:ascii="Arial" w:hAnsi="Arial" w:cs="Arial"/>
          <w:noProof w:val="0"/>
          <w:color w:val="000000" w:themeColor="text1"/>
          <w:lang w:val="en-US"/>
        </w:rPr>
        <w:t xml:space="preserve">  ISO</w:t>
      </w:r>
      <w:proofErr w:type="gramEnd"/>
      <w:r w:rsidRPr="006405BA">
        <w:rPr>
          <w:rFonts w:ascii="Arial" w:hAnsi="Arial" w:cs="Arial"/>
          <w:noProof w:val="0"/>
          <w:color w:val="000000" w:themeColor="text1"/>
          <w:lang w:val="en-US"/>
        </w:rPr>
        <w:t xml:space="preserve"> 4871 (</w:t>
      </w:r>
      <w:r w:rsidRPr="006405BA">
        <w:rPr>
          <w:rFonts w:ascii="Arial" w:hAnsi="Arial" w:cs="Arial"/>
          <w:noProof w:val="0"/>
          <w:color w:val="000000" w:themeColor="text1"/>
          <w:lang w:val="en-GB"/>
        </w:rPr>
        <w:t>dB</w:t>
      </w:r>
      <w:r w:rsidRPr="006405BA">
        <w:rPr>
          <w:rFonts w:ascii="Arial" w:hAnsi="Arial" w:cs="Arial"/>
          <w:noProof w:val="0"/>
          <w:color w:val="000000" w:themeColor="text1"/>
          <w:lang w:val="en-US"/>
        </w:rPr>
        <w:t xml:space="preserve"> (</w:t>
      </w:r>
      <w:r w:rsidRPr="006405BA">
        <w:rPr>
          <w:rFonts w:ascii="Arial" w:hAnsi="Arial" w:cs="Arial"/>
          <w:noProof w:val="0"/>
          <w:color w:val="000000" w:themeColor="text1"/>
          <w:lang w:val="en-GB"/>
        </w:rPr>
        <w:t>A</w:t>
      </w:r>
      <w:r w:rsidRPr="006405BA">
        <w:rPr>
          <w:rFonts w:ascii="Arial" w:hAnsi="Arial" w:cs="Arial"/>
          <w:noProof w:val="0"/>
          <w:color w:val="000000" w:themeColor="text1"/>
          <w:lang w:val="en-US"/>
        </w:rPr>
        <w:t>)): ……</w:t>
      </w:r>
    </w:p>
    <w:p w:rsidR="00F25A22" w:rsidRPr="007D5551" w:rsidRDefault="00F25A22" w:rsidP="00F25A22">
      <w:pPr>
        <w:pStyle w:val="ListParagraph"/>
        <w:numPr>
          <w:ilvl w:val="0"/>
          <w:numId w:val="48"/>
        </w:numPr>
        <w:spacing w:line="276" w:lineRule="auto"/>
        <w:ind w:left="993" w:hanging="284"/>
        <w:rPr>
          <w:rFonts w:ascii="Arial" w:hAnsi="Arial" w:cs="Arial"/>
          <w:noProof w:val="0"/>
          <w:color w:val="000000" w:themeColor="text1"/>
          <w:lang w:val="en-US"/>
        </w:rPr>
      </w:pPr>
      <w:r>
        <w:rPr>
          <w:rFonts w:ascii="Arial" w:hAnsi="Arial" w:cs="Arial"/>
          <w:noProof w:val="0"/>
          <w:color w:val="000000" w:themeColor="text1"/>
          <w:lang w:val="en-US"/>
        </w:rPr>
        <w:t xml:space="preserve">Refrigerant </w:t>
      </w:r>
      <w:proofErr w:type="gramStart"/>
      <w:r>
        <w:rPr>
          <w:rFonts w:ascii="Arial" w:hAnsi="Arial" w:cs="Arial"/>
          <w:noProof w:val="0"/>
          <w:color w:val="000000" w:themeColor="text1"/>
          <w:lang w:val="en-US"/>
        </w:rPr>
        <w:t>amount</w:t>
      </w:r>
      <w:r w:rsidRPr="007D5551">
        <w:rPr>
          <w:rFonts w:ascii="Arial" w:hAnsi="Arial" w:cs="Arial"/>
          <w:noProof w:val="0"/>
          <w:color w:val="000000" w:themeColor="text1"/>
          <w:lang w:val="en-US"/>
        </w:rPr>
        <w:t xml:space="preserve"> :</w:t>
      </w:r>
      <w:proofErr w:type="gramEnd"/>
      <w:r w:rsidRPr="007D5551">
        <w:rPr>
          <w:rFonts w:ascii="Arial" w:hAnsi="Arial" w:cs="Arial"/>
          <w:noProof w:val="0"/>
          <w:color w:val="000000" w:themeColor="text1"/>
          <w:lang w:val="en-US"/>
        </w:rPr>
        <w:t xml:space="preserve"> ...... .. </w:t>
      </w:r>
      <w:r w:rsidRPr="00AA0FCE">
        <w:rPr>
          <w:rFonts w:ascii="Arial" w:hAnsi="Arial" w:cs="Arial"/>
          <w:noProof w:val="0"/>
          <w:color w:val="000000" w:themeColor="text1"/>
          <w:lang w:val="en-GB"/>
        </w:rPr>
        <w:t>kg</w:t>
      </w:r>
      <w:r w:rsidRPr="007D5551">
        <w:rPr>
          <w:rFonts w:ascii="Arial" w:hAnsi="Arial" w:cs="Arial"/>
          <w:noProof w:val="0"/>
          <w:color w:val="000000" w:themeColor="text1"/>
          <w:lang w:val="en-US"/>
        </w:rPr>
        <w:t xml:space="preserve"> (. ... </w:t>
      </w:r>
      <w:r w:rsidRPr="00A517AA">
        <w:rPr>
          <w:rFonts w:ascii="Arial" w:hAnsi="Arial" w:cs="Arial"/>
          <w:noProof w:val="0"/>
          <w:color w:val="000000" w:themeColor="text1"/>
          <w:lang w:val="en-GB"/>
        </w:rPr>
        <w:t>Kg</w:t>
      </w:r>
      <w:r w:rsidRPr="007D5551">
        <w:rPr>
          <w:rFonts w:ascii="Arial" w:hAnsi="Arial" w:cs="Arial"/>
          <w:noProof w:val="0"/>
          <w:color w:val="000000" w:themeColor="text1"/>
          <w:lang w:val="en-US"/>
        </w:rPr>
        <w:t xml:space="preserve"> / </w:t>
      </w:r>
      <w:r w:rsidRPr="00A517AA">
        <w:rPr>
          <w:rFonts w:ascii="Arial" w:hAnsi="Arial" w:cs="Arial"/>
          <w:noProof w:val="0"/>
          <w:color w:val="000000" w:themeColor="text1"/>
          <w:lang w:val="en-GB"/>
        </w:rPr>
        <w:t>kW</w:t>
      </w:r>
      <w:r w:rsidRPr="007D5551">
        <w:rPr>
          <w:rFonts w:ascii="Arial" w:hAnsi="Arial" w:cs="Arial"/>
          <w:noProof w:val="0"/>
          <w:color w:val="000000" w:themeColor="text1"/>
          <w:lang w:val="en-US"/>
        </w:rPr>
        <w:t>)</w:t>
      </w:r>
    </w:p>
    <w:p w:rsidR="00F25A22" w:rsidRDefault="00F25A22" w:rsidP="00F25A22">
      <w:pPr>
        <w:pStyle w:val="BodyText"/>
        <w:numPr>
          <w:ilvl w:val="0"/>
          <w:numId w:val="48"/>
        </w:numPr>
        <w:autoSpaceDE/>
        <w:autoSpaceDN/>
        <w:adjustRightInd/>
        <w:ind w:left="993" w:hanging="284"/>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Dimensions, length x depth x height (mm): …… x …… x …… </w:t>
      </w:r>
    </w:p>
    <w:p w:rsidR="00F25A22" w:rsidRPr="00326D4C" w:rsidRDefault="00F25A22" w:rsidP="00F25A22">
      <w:pPr>
        <w:pStyle w:val="BodyText"/>
        <w:numPr>
          <w:ilvl w:val="0"/>
          <w:numId w:val="48"/>
        </w:numPr>
        <w:autoSpaceDE/>
        <w:autoSpaceDN/>
        <w:adjustRightInd/>
        <w:ind w:left="993" w:hanging="284"/>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Unit operating weight: ….. kg</w:t>
      </w:r>
    </w:p>
    <w:p w:rsidR="00F25A22" w:rsidRDefault="00F25A22" w:rsidP="00F25A22">
      <w:pPr>
        <w:spacing w:line="276" w:lineRule="auto"/>
        <w:rPr>
          <w:rFonts w:ascii="Arial" w:hAnsi="Arial" w:cs="Arial"/>
          <w:noProof w:val="0"/>
          <w:color w:val="000000" w:themeColor="text1"/>
          <w:lang w:val="el-GR"/>
        </w:rPr>
      </w:pPr>
    </w:p>
    <w:p w:rsidR="00F25A22" w:rsidRDefault="00F25A22" w:rsidP="00F25A22">
      <w:pPr>
        <w:pStyle w:val="ListParagraph"/>
        <w:spacing w:line="276" w:lineRule="auto"/>
        <w:ind w:left="993"/>
        <w:rPr>
          <w:rFonts w:ascii="Arial" w:hAnsi="Arial" w:cs="Arial"/>
          <w:b/>
          <w:noProof w:val="0"/>
          <w:color w:val="000000" w:themeColor="text1"/>
          <w:lang w:val="el-GR"/>
        </w:rPr>
      </w:pPr>
      <w:r>
        <w:rPr>
          <w:rFonts w:ascii="Arial" w:hAnsi="Arial" w:cs="Arial"/>
          <w:b/>
          <w:noProof w:val="0"/>
          <w:color w:val="000000" w:themeColor="text1"/>
          <w:lang w:val="en-US"/>
        </w:rPr>
        <w:t>*Operating Conditions</w:t>
      </w:r>
      <w:r>
        <w:rPr>
          <w:rFonts w:ascii="Arial" w:hAnsi="Arial" w:cs="Arial"/>
          <w:b/>
          <w:noProof w:val="0"/>
          <w:color w:val="000000" w:themeColor="text1"/>
          <w:lang w:val="el-GR"/>
        </w:rPr>
        <w:t>:</w:t>
      </w:r>
    </w:p>
    <w:p w:rsidR="00F25A22" w:rsidRPr="006405BA" w:rsidRDefault="00F25A22" w:rsidP="00F25A22">
      <w:pPr>
        <w:pStyle w:val="ListParagraph"/>
        <w:numPr>
          <w:ilvl w:val="0"/>
          <w:numId w:val="48"/>
        </w:numPr>
        <w:spacing w:line="276" w:lineRule="auto"/>
        <w:ind w:left="993" w:hanging="284"/>
        <w:rPr>
          <w:rFonts w:ascii="Arial" w:hAnsi="Arial" w:cs="Arial"/>
          <w:noProof w:val="0"/>
          <w:color w:val="000000" w:themeColor="text1"/>
          <w:lang w:val="en-US"/>
        </w:rPr>
      </w:pPr>
      <w:r>
        <w:rPr>
          <w:rFonts w:ascii="Arial" w:hAnsi="Arial" w:cs="Arial"/>
          <w:noProof w:val="0"/>
          <w:color w:val="000000" w:themeColor="text1"/>
          <w:lang w:val="en-US"/>
        </w:rPr>
        <w:t>Cold water inlet</w:t>
      </w:r>
      <w:r w:rsidRPr="006405BA">
        <w:rPr>
          <w:rFonts w:ascii="Arial" w:hAnsi="Arial" w:cs="Arial"/>
          <w:noProof w:val="0"/>
          <w:color w:val="000000" w:themeColor="text1"/>
          <w:lang w:val="en-US"/>
        </w:rPr>
        <w:t xml:space="preserve"> / </w:t>
      </w:r>
      <w:r>
        <w:rPr>
          <w:rFonts w:ascii="Arial" w:hAnsi="Arial" w:cs="Arial"/>
          <w:noProof w:val="0"/>
          <w:color w:val="000000" w:themeColor="text1"/>
          <w:lang w:val="en-US"/>
        </w:rPr>
        <w:t>outlet</w:t>
      </w:r>
      <w:r w:rsidRPr="006405BA">
        <w:rPr>
          <w:rFonts w:ascii="Arial" w:hAnsi="Arial" w:cs="Arial"/>
          <w:noProof w:val="0"/>
          <w:color w:val="000000" w:themeColor="text1"/>
          <w:lang w:val="en-US"/>
        </w:rPr>
        <w:t xml:space="preserve"> </w:t>
      </w:r>
      <w:r>
        <w:rPr>
          <w:rFonts w:ascii="Arial" w:hAnsi="Arial" w:cs="Arial"/>
          <w:noProof w:val="0"/>
          <w:color w:val="000000" w:themeColor="text1"/>
          <w:lang w:val="en-US"/>
        </w:rPr>
        <w:t>temperature</w:t>
      </w:r>
      <w:r w:rsidRPr="006405BA">
        <w:rPr>
          <w:rFonts w:ascii="Arial" w:hAnsi="Arial" w:cs="Arial"/>
          <w:noProof w:val="0"/>
          <w:color w:val="000000" w:themeColor="text1"/>
          <w:lang w:val="en-US"/>
        </w:rPr>
        <w:t xml:space="preserve"> (° </w:t>
      </w:r>
      <w:r w:rsidRPr="00A517AA">
        <w:rPr>
          <w:rFonts w:ascii="Arial" w:hAnsi="Arial" w:cs="Arial"/>
          <w:noProof w:val="0"/>
          <w:color w:val="000000" w:themeColor="text1"/>
          <w:lang w:val="en-GB"/>
        </w:rPr>
        <w:t>C</w:t>
      </w:r>
      <w:r w:rsidRPr="006405BA">
        <w:rPr>
          <w:rFonts w:ascii="Arial" w:hAnsi="Arial" w:cs="Arial"/>
          <w:noProof w:val="0"/>
          <w:color w:val="000000" w:themeColor="text1"/>
          <w:lang w:val="en-US"/>
        </w:rPr>
        <w:t>): …</w:t>
      </w:r>
      <w:proofErr w:type="gramStart"/>
      <w:r w:rsidRPr="006405BA">
        <w:rPr>
          <w:rFonts w:ascii="Arial" w:hAnsi="Arial" w:cs="Arial"/>
          <w:noProof w:val="0"/>
          <w:color w:val="000000" w:themeColor="text1"/>
          <w:lang w:val="en-US"/>
        </w:rPr>
        <w:t>…..</w:t>
      </w:r>
      <w:proofErr w:type="gramEnd"/>
    </w:p>
    <w:p w:rsidR="00F25A22" w:rsidRPr="006405BA" w:rsidRDefault="00F25A22" w:rsidP="00F25A22">
      <w:pPr>
        <w:pStyle w:val="ListParagraph"/>
        <w:numPr>
          <w:ilvl w:val="0"/>
          <w:numId w:val="48"/>
        </w:numPr>
        <w:spacing w:line="276" w:lineRule="auto"/>
        <w:ind w:left="993" w:hanging="284"/>
        <w:rPr>
          <w:rFonts w:ascii="Arial" w:hAnsi="Arial" w:cs="Arial"/>
          <w:noProof w:val="0"/>
          <w:color w:val="000000" w:themeColor="text1"/>
          <w:lang w:val="en-US"/>
        </w:rPr>
      </w:pPr>
      <w:r>
        <w:rPr>
          <w:rFonts w:ascii="Arial" w:hAnsi="Arial" w:cs="Arial"/>
          <w:noProof w:val="0"/>
          <w:color w:val="000000" w:themeColor="text1"/>
          <w:lang w:val="en-US"/>
        </w:rPr>
        <w:t>Hot water inlet</w:t>
      </w:r>
      <w:r w:rsidRPr="006405BA">
        <w:rPr>
          <w:rFonts w:ascii="Arial" w:hAnsi="Arial" w:cs="Arial"/>
          <w:noProof w:val="0"/>
          <w:color w:val="000000" w:themeColor="text1"/>
          <w:lang w:val="en-US"/>
        </w:rPr>
        <w:t xml:space="preserve"> / </w:t>
      </w:r>
      <w:r>
        <w:rPr>
          <w:rFonts w:ascii="Arial" w:hAnsi="Arial" w:cs="Arial"/>
          <w:noProof w:val="0"/>
          <w:color w:val="000000" w:themeColor="text1"/>
          <w:lang w:val="en-US"/>
        </w:rPr>
        <w:t>outlet</w:t>
      </w:r>
      <w:r w:rsidRPr="006405BA">
        <w:rPr>
          <w:rFonts w:ascii="Arial" w:hAnsi="Arial" w:cs="Arial"/>
          <w:noProof w:val="0"/>
          <w:color w:val="000000" w:themeColor="text1"/>
          <w:lang w:val="en-US"/>
        </w:rPr>
        <w:t xml:space="preserve"> </w:t>
      </w:r>
      <w:r>
        <w:rPr>
          <w:rFonts w:ascii="Arial" w:hAnsi="Arial" w:cs="Arial"/>
          <w:noProof w:val="0"/>
          <w:color w:val="000000" w:themeColor="text1"/>
          <w:lang w:val="en-US"/>
        </w:rPr>
        <w:t>temperature</w:t>
      </w:r>
      <w:r w:rsidRPr="006405BA">
        <w:rPr>
          <w:rFonts w:ascii="Arial" w:hAnsi="Arial" w:cs="Arial"/>
          <w:noProof w:val="0"/>
          <w:color w:val="000000" w:themeColor="text1"/>
          <w:lang w:val="en-US"/>
        </w:rPr>
        <w:t xml:space="preserve"> (° </w:t>
      </w:r>
      <w:r w:rsidRPr="00A517AA">
        <w:rPr>
          <w:rFonts w:ascii="Arial" w:hAnsi="Arial" w:cs="Arial"/>
          <w:noProof w:val="0"/>
          <w:color w:val="000000" w:themeColor="text1"/>
          <w:lang w:val="en-GB"/>
        </w:rPr>
        <w:t>C</w:t>
      </w:r>
      <w:r w:rsidRPr="006405BA">
        <w:rPr>
          <w:rFonts w:ascii="Arial" w:hAnsi="Arial" w:cs="Arial"/>
          <w:noProof w:val="0"/>
          <w:color w:val="000000" w:themeColor="text1"/>
          <w:lang w:val="en-US"/>
        </w:rPr>
        <w:t>): …</w:t>
      </w:r>
      <w:proofErr w:type="gramStart"/>
      <w:r w:rsidRPr="006405BA">
        <w:rPr>
          <w:rFonts w:ascii="Arial" w:hAnsi="Arial" w:cs="Arial"/>
          <w:noProof w:val="0"/>
          <w:color w:val="000000" w:themeColor="text1"/>
          <w:lang w:val="en-US"/>
        </w:rPr>
        <w:t>…..</w:t>
      </w:r>
      <w:proofErr w:type="gramEnd"/>
    </w:p>
    <w:p w:rsidR="00F25A22" w:rsidRPr="006405BA" w:rsidRDefault="00F25A22" w:rsidP="00F25A22">
      <w:pPr>
        <w:pStyle w:val="ListParagraph"/>
        <w:numPr>
          <w:ilvl w:val="0"/>
          <w:numId w:val="48"/>
        </w:numPr>
        <w:spacing w:line="276" w:lineRule="auto"/>
        <w:ind w:left="993" w:hanging="284"/>
        <w:rPr>
          <w:rFonts w:ascii="Arial" w:hAnsi="Arial" w:cs="Arial"/>
          <w:noProof w:val="0"/>
          <w:color w:val="000000" w:themeColor="text1"/>
          <w:lang w:val="en-US"/>
        </w:rPr>
      </w:pPr>
      <w:r>
        <w:rPr>
          <w:rFonts w:ascii="Arial" w:hAnsi="Arial" w:cs="Arial"/>
          <w:noProof w:val="0"/>
          <w:color w:val="000000" w:themeColor="text1"/>
          <w:lang w:val="en-US"/>
        </w:rPr>
        <w:t>Ambient temperature</w:t>
      </w:r>
      <w:r w:rsidRPr="006405BA">
        <w:rPr>
          <w:rFonts w:ascii="Arial" w:hAnsi="Arial" w:cs="Arial"/>
          <w:noProof w:val="0"/>
          <w:color w:val="000000" w:themeColor="text1"/>
          <w:lang w:val="en-US"/>
        </w:rPr>
        <w:t xml:space="preserve"> (° </w:t>
      </w:r>
      <w:r w:rsidRPr="00A517AA">
        <w:rPr>
          <w:rFonts w:ascii="Arial" w:hAnsi="Arial" w:cs="Arial"/>
          <w:noProof w:val="0"/>
          <w:color w:val="000000" w:themeColor="text1"/>
          <w:lang w:val="en-GB"/>
        </w:rPr>
        <w:t>C</w:t>
      </w:r>
      <w:r w:rsidRPr="006405BA">
        <w:rPr>
          <w:rFonts w:ascii="Arial" w:hAnsi="Arial" w:cs="Arial"/>
          <w:noProof w:val="0"/>
          <w:color w:val="000000" w:themeColor="text1"/>
          <w:lang w:val="en-US"/>
        </w:rPr>
        <w:t>) in cooling mode: …</w:t>
      </w:r>
      <w:proofErr w:type="gramStart"/>
      <w:r w:rsidRPr="006405BA">
        <w:rPr>
          <w:rFonts w:ascii="Arial" w:hAnsi="Arial" w:cs="Arial"/>
          <w:noProof w:val="0"/>
          <w:color w:val="000000" w:themeColor="text1"/>
          <w:lang w:val="en-US"/>
        </w:rPr>
        <w:t>…..</w:t>
      </w:r>
      <w:proofErr w:type="gramEnd"/>
      <w:r w:rsidRPr="008F061F">
        <w:rPr>
          <w:rFonts w:ascii="Arial" w:hAnsi="Arial" w:cs="Arial"/>
          <w:noProof w:val="0"/>
          <w:color w:val="000000" w:themeColor="text1"/>
          <w:vertAlign w:val="superscript"/>
          <w:lang w:val="el-GR"/>
        </w:rPr>
        <w:t>ο</w:t>
      </w:r>
      <w:r w:rsidRPr="008F061F">
        <w:rPr>
          <w:rFonts w:ascii="Arial" w:hAnsi="Arial" w:cs="Arial"/>
          <w:noProof w:val="0"/>
          <w:color w:val="000000" w:themeColor="text1"/>
          <w:lang w:val="en-US"/>
        </w:rPr>
        <w:t>C</w:t>
      </w:r>
      <w:r w:rsidRPr="006405BA">
        <w:rPr>
          <w:rFonts w:ascii="Arial" w:hAnsi="Arial" w:cs="Arial"/>
          <w:noProof w:val="0"/>
          <w:color w:val="000000" w:themeColor="text1"/>
          <w:lang w:val="en-US"/>
        </w:rPr>
        <w:t xml:space="preserve"> </w:t>
      </w:r>
      <w:r w:rsidRPr="008F061F">
        <w:rPr>
          <w:rFonts w:ascii="Arial" w:hAnsi="Arial" w:cs="Arial"/>
          <w:noProof w:val="0"/>
          <w:color w:val="000000" w:themeColor="text1"/>
          <w:lang w:val="en-US"/>
        </w:rPr>
        <w:t>DB</w:t>
      </w:r>
    </w:p>
    <w:p w:rsidR="00F25A22" w:rsidRPr="006405BA" w:rsidRDefault="00F25A22" w:rsidP="00F25A22">
      <w:pPr>
        <w:pStyle w:val="ListParagraph"/>
        <w:numPr>
          <w:ilvl w:val="0"/>
          <w:numId w:val="48"/>
        </w:numPr>
        <w:spacing w:line="276" w:lineRule="auto"/>
        <w:ind w:left="993" w:hanging="284"/>
        <w:rPr>
          <w:rFonts w:ascii="Arial" w:hAnsi="Arial" w:cs="Arial"/>
          <w:noProof w:val="0"/>
          <w:color w:val="000000" w:themeColor="text1"/>
          <w:lang w:val="en-US"/>
        </w:rPr>
      </w:pPr>
      <w:r w:rsidRPr="006405BA">
        <w:rPr>
          <w:rFonts w:ascii="Arial" w:hAnsi="Arial" w:cs="Arial"/>
          <w:noProof w:val="0"/>
          <w:color w:val="000000" w:themeColor="text1"/>
          <w:lang w:val="en-US"/>
        </w:rPr>
        <w:t xml:space="preserve">Ambient temperature (° C) in </w:t>
      </w:r>
      <w:r>
        <w:rPr>
          <w:rFonts w:ascii="Arial" w:hAnsi="Arial" w:cs="Arial"/>
          <w:noProof w:val="0"/>
          <w:color w:val="000000" w:themeColor="text1"/>
          <w:lang w:val="en-US"/>
        </w:rPr>
        <w:t>heating</w:t>
      </w:r>
      <w:r w:rsidRPr="006405BA">
        <w:rPr>
          <w:rFonts w:ascii="Arial" w:hAnsi="Arial" w:cs="Arial"/>
          <w:noProof w:val="0"/>
          <w:color w:val="000000" w:themeColor="text1"/>
          <w:lang w:val="en-US"/>
        </w:rPr>
        <w:t xml:space="preserve"> mode: …</w:t>
      </w:r>
      <w:proofErr w:type="gramStart"/>
      <w:r w:rsidRPr="006405BA">
        <w:rPr>
          <w:rFonts w:ascii="Arial" w:hAnsi="Arial" w:cs="Arial"/>
          <w:noProof w:val="0"/>
          <w:color w:val="000000" w:themeColor="text1"/>
          <w:lang w:val="en-US"/>
        </w:rPr>
        <w:t>…..</w:t>
      </w:r>
      <w:proofErr w:type="gramEnd"/>
      <w:r w:rsidRPr="006405BA">
        <w:rPr>
          <w:rFonts w:ascii="Arial" w:hAnsi="Arial" w:cs="Arial"/>
          <w:noProof w:val="0"/>
          <w:color w:val="000000" w:themeColor="text1"/>
          <w:vertAlign w:val="superscript"/>
          <w:lang w:val="el-GR"/>
        </w:rPr>
        <w:t>ο</w:t>
      </w:r>
      <w:r w:rsidRPr="006405BA">
        <w:rPr>
          <w:rFonts w:ascii="Arial" w:hAnsi="Arial" w:cs="Arial"/>
          <w:noProof w:val="0"/>
          <w:color w:val="000000" w:themeColor="text1"/>
          <w:lang w:val="en-US"/>
        </w:rPr>
        <w:t>C DB (RH 87</w:t>
      </w:r>
      <w:r>
        <w:rPr>
          <w:rFonts w:ascii="Arial" w:hAnsi="Arial" w:cs="Arial"/>
          <w:noProof w:val="0"/>
          <w:color w:val="000000" w:themeColor="text1"/>
          <w:lang w:val="en-US"/>
        </w:rPr>
        <w:t>%)</w:t>
      </w:r>
    </w:p>
    <w:p w:rsidR="00F25A22" w:rsidRPr="006405BA" w:rsidRDefault="00F25A22" w:rsidP="00F25A22">
      <w:pPr>
        <w:pStyle w:val="ListParagraph"/>
        <w:spacing w:line="276" w:lineRule="auto"/>
        <w:ind w:left="993"/>
        <w:rPr>
          <w:rFonts w:ascii="Arial" w:hAnsi="Arial" w:cs="Arial"/>
          <w:noProof w:val="0"/>
          <w:color w:val="000000" w:themeColor="text1"/>
          <w:lang w:val="en-US"/>
        </w:rPr>
      </w:pPr>
    </w:p>
    <w:p w:rsidR="00F25A22" w:rsidRPr="007D5551" w:rsidRDefault="00F25A22" w:rsidP="00F25A22">
      <w:pPr>
        <w:spacing w:line="276" w:lineRule="auto"/>
        <w:rPr>
          <w:rFonts w:ascii="Arial" w:hAnsi="Arial" w:cs="Arial"/>
          <w:i/>
          <w:noProof w:val="0"/>
          <w:color w:val="000000" w:themeColor="text1"/>
          <w:lang w:val="en-US"/>
        </w:rPr>
      </w:pPr>
      <w:r w:rsidRPr="007D5551">
        <w:rPr>
          <w:rFonts w:ascii="Arial" w:hAnsi="Arial" w:cs="Arial"/>
          <w:i/>
          <w:noProof w:val="0"/>
          <w:color w:val="000000" w:themeColor="text1"/>
          <w:lang w:val="en-US"/>
        </w:rPr>
        <w:t xml:space="preserve">The above data shall be mentioned in the selection datasheet of the unit. </w:t>
      </w:r>
    </w:p>
    <w:p w:rsidR="00326D4C" w:rsidRPr="00326D4C" w:rsidRDefault="00326D4C" w:rsidP="00326D4C">
      <w:pPr>
        <w:rPr>
          <w:rFonts w:ascii="Arial" w:hAnsi="Arial" w:cs="Arial"/>
          <w:noProof w:val="0"/>
          <w:color w:val="000000" w:themeColor="text1"/>
          <w:lang w:val="en-US"/>
        </w:rPr>
      </w:pPr>
    </w:p>
    <w:p w:rsidR="008A3813" w:rsidRDefault="008A3813" w:rsidP="00326D4C">
      <w:pPr>
        <w:rPr>
          <w:rFonts w:ascii="Arial" w:hAnsi="Arial" w:cs="Arial"/>
          <w:b/>
          <w:noProof w:val="0"/>
          <w:color w:val="000000" w:themeColor="text1"/>
          <w:lang w:val="en-GB"/>
        </w:rPr>
      </w:pPr>
    </w:p>
    <w:p w:rsidR="00B51B3D" w:rsidRDefault="00B51B3D"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U</w:t>
      </w:r>
      <w:r w:rsidR="00F00DC9" w:rsidRPr="00326D4C">
        <w:rPr>
          <w:rFonts w:ascii="Arial" w:hAnsi="Arial" w:cs="Arial"/>
          <w:b/>
          <w:noProof w:val="0"/>
          <w:color w:val="000000" w:themeColor="text1"/>
          <w:lang w:val="en-GB"/>
        </w:rPr>
        <w:t xml:space="preserve">NIT </w:t>
      </w:r>
      <w:r w:rsidR="00F00DC9">
        <w:rPr>
          <w:rFonts w:ascii="Arial" w:hAnsi="Arial" w:cs="Arial"/>
          <w:b/>
          <w:noProof w:val="0"/>
          <w:color w:val="000000" w:themeColor="text1"/>
          <w:lang w:val="en-GB"/>
        </w:rPr>
        <w:t>CONSTRUCTION</w:t>
      </w:r>
    </w:p>
    <w:p w:rsidR="00326D4C" w:rsidRPr="00CE31F8" w:rsidRDefault="00326D4C" w:rsidP="00075C13">
      <w:pPr>
        <w:pStyle w:val="ListParagraph"/>
        <w:numPr>
          <w:ilvl w:val="0"/>
          <w:numId w:val="8"/>
        </w:numPr>
        <w:ind w:left="709"/>
        <w:rPr>
          <w:rFonts w:ascii="Arial" w:hAnsi="Arial" w:cs="Arial"/>
          <w:noProof w:val="0"/>
          <w:color w:val="000000" w:themeColor="text1"/>
          <w:lang w:val="en-GB"/>
        </w:rPr>
      </w:pPr>
      <w:r w:rsidRPr="00CE31F8">
        <w:rPr>
          <w:rFonts w:ascii="Arial" w:hAnsi="Arial" w:cs="Arial"/>
          <w:noProof w:val="0"/>
          <w:color w:val="000000" w:themeColor="text1"/>
          <w:lang w:val="en-GB"/>
        </w:rPr>
        <w:t>Frame shall be of heavy-gage, painted galvanized steel</w:t>
      </w:r>
      <w:r w:rsidR="00A866CE" w:rsidRPr="00A866CE">
        <w:rPr>
          <w:rFonts w:ascii="Arial" w:hAnsi="Arial" w:cs="Arial"/>
          <w:noProof w:val="0"/>
          <w:color w:val="000000" w:themeColor="text1"/>
          <w:lang w:val="en-US"/>
        </w:rPr>
        <w:t xml:space="preserve"> </w:t>
      </w:r>
      <w:r w:rsidR="00A866CE" w:rsidRPr="00CE31F8">
        <w:rPr>
          <w:rFonts w:ascii="Arial" w:hAnsi="Arial" w:cs="Arial"/>
          <w:noProof w:val="0"/>
          <w:color w:val="000000" w:themeColor="text1"/>
          <w:lang w:val="en-GB"/>
        </w:rPr>
        <w:t xml:space="preserve">painted in oven-baked polyester powder paint </w:t>
      </w:r>
      <w:r w:rsidR="00A866CE" w:rsidRPr="00B0469B">
        <w:rPr>
          <w:rFonts w:ascii="Arial" w:hAnsi="Arial" w:cs="Arial"/>
          <w:noProof w:val="0"/>
          <w:color w:val="000000" w:themeColor="text1"/>
          <w:lang w:val="en-GB"/>
        </w:rPr>
        <w:t>(</w:t>
      </w:r>
      <w:r w:rsidR="00617DC1" w:rsidRPr="00B0469B">
        <w:rPr>
          <w:rFonts w:ascii="Arial" w:hAnsi="Arial" w:cs="Arial"/>
          <w:noProof w:val="0"/>
          <w:color w:val="000000" w:themeColor="text1"/>
          <w:lang w:val="en-GB"/>
        </w:rPr>
        <w:t>colour</w:t>
      </w:r>
      <w:r w:rsidR="00B0469B" w:rsidRPr="00B0469B">
        <w:rPr>
          <w:rFonts w:ascii="Arial" w:hAnsi="Arial" w:cs="Arial"/>
          <w:noProof w:val="0"/>
          <w:color w:val="000000" w:themeColor="text1"/>
          <w:lang w:val="en-GB"/>
        </w:rPr>
        <w:t xml:space="preserve"> </w:t>
      </w:r>
      <w:r w:rsidR="00B0469B" w:rsidRPr="00B0469B">
        <w:rPr>
          <w:rFonts w:ascii="Arial" w:hAnsi="Arial" w:cs="Arial"/>
          <w:noProof w:val="0"/>
          <w:lang w:val="en-US"/>
        </w:rPr>
        <w:t>Beige</w:t>
      </w:r>
      <w:r w:rsidR="00A866CE" w:rsidRPr="00B0469B">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p>
    <w:p w:rsidR="00067407" w:rsidRDefault="00326D4C" w:rsidP="00922448">
      <w:r w:rsidRPr="00326D4C">
        <w:rPr>
          <w:rFonts w:ascii="Arial" w:hAnsi="Arial" w:cs="Arial"/>
          <w:b/>
          <w:noProof w:val="0"/>
          <w:color w:val="000000" w:themeColor="text1"/>
          <w:lang w:val="en-GB"/>
        </w:rPr>
        <w:t xml:space="preserve">COMPRESSOR </w:t>
      </w:r>
    </w:p>
    <w:p w:rsidR="00326D4C" w:rsidRPr="00326D4C" w:rsidRDefault="00326D4C"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sidRPr="009E37BB">
        <w:rPr>
          <w:rFonts w:ascii="Arial" w:hAnsi="Arial" w:cs="Arial"/>
          <w:i/>
          <w:color w:val="000000" w:themeColor="text1"/>
          <w:lang w:val="en-GB"/>
        </w:rPr>
        <w:t>Fully hermetic scroll type compressor</w:t>
      </w:r>
      <w:r w:rsidR="00617DC1" w:rsidRPr="009E37BB">
        <w:rPr>
          <w:rFonts w:ascii="Arial" w:hAnsi="Arial" w:cs="Arial"/>
          <w:i/>
          <w:color w:val="000000" w:themeColor="text1"/>
          <w:lang w:val="en-GB"/>
        </w:rPr>
        <w:t>,</w:t>
      </w:r>
      <w:r w:rsidRPr="00326D4C">
        <w:rPr>
          <w:rFonts w:ascii="Arial" w:hAnsi="Arial" w:cs="Arial"/>
          <w:color w:val="000000" w:themeColor="text1"/>
          <w:lang w:val="en-GB"/>
        </w:rPr>
        <w:t xml:space="preserve"> equipped with: </w:t>
      </w:r>
    </w:p>
    <w:p w:rsidR="00326D4C" w:rsidRPr="00326D4C"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T</w:t>
      </w:r>
      <w:r w:rsidR="00326D4C" w:rsidRPr="00326D4C">
        <w:rPr>
          <w:rFonts w:ascii="Arial" w:hAnsi="Arial" w:cs="Arial"/>
          <w:color w:val="000000" w:themeColor="text1"/>
          <w:lang w:val="en-GB"/>
        </w:rPr>
        <w:t>wo-pole electric motor (Direct on line 400V, 2900rpm at 50Hz) cooled by suction gas and protected by internal temperature sensors.</w:t>
      </w:r>
    </w:p>
    <w:p w:rsidR="00B02815"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Initial</w:t>
      </w:r>
      <w:r w:rsidR="008A3813">
        <w:rPr>
          <w:rFonts w:ascii="Arial" w:hAnsi="Arial" w:cs="Arial"/>
          <w:color w:val="000000" w:themeColor="text1"/>
          <w:lang w:val="en-GB"/>
        </w:rPr>
        <w:t xml:space="preserve"> oil charge of synthetic p</w:t>
      </w:r>
      <w:r w:rsidR="00326D4C" w:rsidRPr="00326D4C">
        <w:rPr>
          <w:rFonts w:ascii="Arial" w:hAnsi="Arial" w:cs="Arial"/>
          <w:color w:val="000000" w:themeColor="text1"/>
          <w:lang w:val="en-GB"/>
        </w:rPr>
        <w:t>olyol</w:t>
      </w:r>
      <w:r w:rsidR="008A3813">
        <w:rPr>
          <w:rFonts w:ascii="Arial" w:hAnsi="Arial" w:cs="Arial"/>
          <w:color w:val="000000" w:themeColor="text1"/>
          <w:lang w:val="en-GB"/>
        </w:rPr>
        <w:t>e</w:t>
      </w:r>
      <w:r w:rsidR="001D7613">
        <w:rPr>
          <w:rFonts w:ascii="Arial" w:hAnsi="Arial" w:cs="Arial"/>
          <w:color w:val="000000" w:themeColor="text1"/>
          <w:lang w:val="en-GB"/>
        </w:rPr>
        <w:t xml:space="preserve">ster </w:t>
      </w:r>
      <w:r w:rsidR="00326D4C" w:rsidRPr="00326D4C">
        <w:rPr>
          <w:rFonts w:ascii="Arial" w:hAnsi="Arial" w:cs="Arial"/>
          <w:color w:val="000000" w:themeColor="text1"/>
          <w:lang w:val="en-GB"/>
        </w:rPr>
        <w:t>oil</w:t>
      </w:r>
      <w:r w:rsidR="00C73E82">
        <w:rPr>
          <w:rFonts w:ascii="Arial" w:hAnsi="Arial" w:cs="Arial"/>
          <w:color w:val="000000" w:themeColor="text1"/>
          <w:lang w:val="en-GB"/>
        </w:rPr>
        <w:t>.</w:t>
      </w:r>
      <w:r w:rsidR="00326D4C" w:rsidRPr="00326D4C">
        <w:rPr>
          <w:rFonts w:ascii="Arial" w:hAnsi="Arial" w:cs="Arial"/>
          <w:color w:val="000000" w:themeColor="text1"/>
          <w:lang w:val="en-GB"/>
        </w:rPr>
        <w:t xml:space="preserve"> </w:t>
      </w:r>
    </w:p>
    <w:p w:rsidR="00326D4C" w:rsidRPr="00326D4C" w:rsidRDefault="000F73BA"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 xml:space="preserve">Integral </w:t>
      </w:r>
      <w:r w:rsidR="00B02815">
        <w:rPr>
          <w:rFonts w:ascii="Arial" w:hAnsi="Arial" w:cs="Arial"/>
          <w:color w:val="000000" w:themeColor="text1"/>
          <w:lang w:val="en-GB"/>
        </w:rPr>
        <w:t>oil</w:t>
      </w:r>
      <w:r>
        <w:rPr>
          <w:rFonts w:ascii="Arial" w:hAnsi="Arial" w:cs="Arial"/>
          <w:color w:val="000000" w:themeColor="text1"/>
          <w:lang w:val="en-GB"/>
        </w:rPr>
        <w:t xml:space="preserve"> level </w:t>
      </w:r>
      <w:r w:rsidR="00326D4C" w:rsidRPr="00326D4C">
        <w:rPr>
          <w:rFonts w:ascii="Arial" w:hAnsi="Arial" w:cs="Arial"/>
          <w:color w:val="000000" w:themeColor="text1"/>
          <w:lang w:val="en-GB"/>
        </w:rPr>
        <w:t>sight glass.</w:t>
      </w:r>
    </w:p>
    <w:p w:rsidR="00326D4C" w:rsidRPr="00326D4C"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E</w:t>
      </w:r>
      <w:r w:rsidR="00326D4C" w:rsidRPr="00326D4C">
        <w:rPr>
          <w:rFonts w:ascii="Arial" w:hAnsi="Arial" w:cs="Arial"/>
          <w:color w:val="000000" w:themeColor="text1"/>
          <w:lang w:val="en-GB"/>
        </w:rPr>
        <w:t>lectric crankcase heater to minimize oil dilution and refrigerant migration.</w:t>
      </w:r>
    </w:p>
    <w:p w:rsidR="00326D4C" w:rsidRPr="00326D4C" w:rsidRDefault="00094712" w:rsidP="00760BF4">
      <w:pPr>
        <w:pStyle w:val="Puce3"/>
        <w:numPr>
          <w:ilvl w:val="0"/>
          <w:numId w:val="25"/>
        </w:numPr>
        <w:tabs>
          <w:tab w:val="clear" w:pos="1398"/>
          <w:tab w:val="num" w:pos="708"/>
        </w:tabs>
        <w:adjustRightInd/>
        <w:ind w:left="709" w:hanging="255"/>
        <w:rPr>
          <w:rFonts w:ascii="Arial" w:hAnsi="Arial" w:cs="Arial"/>
          <w:color w:val="000000" w:themeColor="text1"/>
          <w:lang w:val="en-GB"/>
        </w:rPr>
      </w:pPr>
      <w:r>
        <w:rPr>
          <w:rFonts w:ascii="Arial" w:hAnsi="Arial" w:cs="Arial"/>
          <w:color w:val="000000" w:themeColor="text1"/>
          <w:lang w:val="en-GB"/>
        </w:rPr>
        <w:t>E</w:t>
      </w:r>
      <w:r w:rsidR="00326D4C" w:rsidRPr="00326D4C">
        <w:rPr>
          <w:rFonts w:ascii="Arial" w:hAnsi="Arial" w:cs="Arial"/>
          <w:color w:val="000000" w:themeColor="text1"/>
          <w:lang w:val="en-GB"/>
        </w:rPr>
        <w:t>lectronic over temperature motor protection.</w:t>
      </w:r>
    </w:p>
    <w:p w:rsidR="00116F1C" w:rsidRDefault="00116F1C" w:rsidP="00326D4C">
      <w:pPr>
        <w:autoSpaceDE w:val="0"/>
        <w:autoSpaceDN w:val="0"/>
        <w:jc w:val="both"/>
        <w:rPr>
          <w:rFonts w:ascii="Arial" w:hAnsi="Arial" w:cs="Arial"/>
          <w:color w:val="000000" w:themeColor="text1"/>
          <w:lang w:val="en-GB"/>
        </w:rPr>
      </w:pPr>
    </w:p>
    <w:p w:rsidR="00326D4C" w:rsidRPr="00326D4C" w:rsidRDefault="00326D4C" w:rsidP="00326D4C">
      <w:pPr>
        <w:autoSpaceDE w:val="0"/>
        <w:autoSpaceDN w:val="0"/>
        <w:jc w:val="both"/>
        <w:rPr>
          <w:rFonts w:ascii="Arial" w:hAnsi="Arial" w:cs="Arial"/>
          <w:color w:val="000000" w:themeColor="text1"/>
          <w:lang w:val="en-GB"/>
        </w:rPr>
      </w:pPr>
      <w:r w:rsidRPr="00326D4C">
        <w:rPr>
          <w:rFonts w:ascii="Arial" w:hAnsi="Arial" w:cs="Arial"/>
          <w:color w:val="000000" w:themeColor="text1"/>
          <w:lang w:val="en-GB"/>
        </w:rPr>
        <w:t>Low noise level and low vibration level shall be guaranteed by:</w:t>
      </w:r>
    </w:p>
    <w:p w:rsidR="00326D4C" w:rsidRPr="00326D4C" w:rsidRDefault="008A3813"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Flexible an</w:t>
      </w:r>
      <w:r w:rsidR="00094712">
        <w:rPr>
          <w:rFonts w:ascii="Arial" w:hAnsi="Arial" w:cs="Arial"/>
          <w:color w:val="000000" w:themeColor="text1"/>
          <w:lang w:val="en-GB"/>
        </w:rPr>
        <w:t>t</w:t>
      </w:r>
      <w:r>
        <w:rPr>
          <w:rFonts w:ascii="Arial" w:hAnsi="Arial" w:cs="Arial"/>
          <w:color w:val="000000" w:themeColor="text1"/>
          <w:lang w:val="en-GB"/>
        </w:rPr>
        <w:t>i</w:t>
      </w:r>
      <w:r w:rsidR="00094712">
        <w:rPr>
          <w:rFonts w:ascii="Arial" w:hAnsi="Arial" w:cs="Arial"/>
          <w:color w:val="000000" w:themeColor="text1"/>
          <w:lang w:val="en-GB"/>
        </w:rPr>
        <w:t>-vibration mounts to isolate compressor assembly from unit chassis</w:t>
      </w:r>
      <w:r w:rsidR="00326D4C" w:rsidRPr="00326D4C">
        <w:rPr>
          <w:rFonts w:ascii="Arial" w:hAnsi="Arial" w:cs="Arial"/>
          <w:color w:val="000000" w:themeColor="text1"/>
          <w:lang w:val="en-GB"/>
        </w:rPr>
        <w:t>.</w:t>
      </w:r>
    </w:p>
    <w:p w:rsidR="00326D4C" w:rsidRPr="00326D4C" w:rsidRDefault="00326D4C"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sidRPr="00326D4C">
        <w:rPr>
          <w:rFonts w:ascii="Arial" w:hAnsi="Arial" w:cs="Arial"/>
          <w:color w:val="000000" w:themeColor="text1"/>
          <w:lang w:val="en-GB"/>
        </w:rPr>
        <w:t>Suction and discharge piping design</w:t>
      </w:r>
      <w:r w:rsidR="00094712">
        <w:rPr>
          <w:rFonts w:ascii="Arial" w:hAnsi="Arial" w:cs="Arial"/>
          <w:color w:val="000000" w:themeColor="text1"/>
          <w:lang w:val="en-GB"/>
        </w:rPr>
        <w:t>ed</w:t>
      </w:r>
      <w:r w:rsidRPr="00326D4C">
        <w:rPr>
          <w:rFonts w:ascii="Arial" w:hAnsi="Arial" w:cs="Arial"/>
          <w:color w:val="000000" w:themeColor="text1"/>
          <w:lang w:val="en-GB"/>
        </w:rPr>
        <w:t xml:space="preserve"> to prevent the transmission of vibrations to the unit chassis.</w:t>
      </w:r>
    </w:p>
    <w:p w:rsidR="00326D4C" w:rsidRPr="00326D4C" w:rsidRDefault="00326D4C" w:rsidP="00326D4C">
      <w:pPr>
        <w:rPr>
          <w:rFonts w:ascii="Arial" w:hAnsi="Arial" w:cs="Arial"/>
          <w:noProof w:val="0"/>
          <w:color w:val="000000" w:themeColor="text1"/>
          <w:lang w:val="en-GB"/>
        </w:rPr>
      </w:pPr>
    </w:p>
    <w:p w:rsidR="00326D4C" w:rsidRPr="00326D4C" w:rsidRDefault="007D3FD9" w:rsidP="00326D4C">
      <w:pPr>
        <w:rPr>
          <w:rFonts w:ascii="Arial" w:hAnsi="Arial" w:cs="Arial"/>
          <w:b/>
          <w:noProof w:val="0"/>
          <w:color w:val="000000" w:themeColor="text1"/>
          <w:lang w:val="en-GB"/>
        </w:rPr>
      </w:pPr>
      <w:r>
        <w:rPr>
          <w:rFonts w:ascii="Arial" w:hAnsi="Arial" w:cs="Arial"/>
          <w:b/>
          <w:noProof w:val="0"/>
          <w:color w:val="000000" w:themeColor="text1"/>
          <w:lang w:val="en-GB"/>
        </w:rPr>
        <w:t>WATER HEAT EXCHANGER</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Brazed plate heat exchanger, direct expansion. </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Plate exchangers shall be made of </w:t>
      </w:r>
      <w:r w:rsidR="007D3FD9">
        <w:rPr>
          <w:rFonts w:ascii="Arial" w:hAnsi="Arial" w:cs="Arial"/>
          <w:noProof w:val="0"/>
          <w:color w:val="000000" w:themeColor="text1"/>
          <w:lang w:val="en-GB"/>
        </w:rPr>
        <w:t xml:space="preserve">AISI </w:t>
      </w:r>
      <w:r w:rsidR="00811512">
        <w:rPr>
          <w:rFonts w:ascii="Arial" w:hAnsi="Arial" w:cs="Arial"/>
          <w:noProof w:val="0"/>
          <w:color w:val="000000" w:themeColor="text1"/>
          <w:lang w:val="en-GB"/>
        </w:rPr>
        <w:t>316 L stainless steel, copper brazed types</w:t>
      </w:r>
      <w:r w:rsidRPr="00326D4C">
        <w:rPr>
          <w:rFonts w:ascii="Arial" w:hAnsi="Arial" w:cs="Arial"/>
          <w:noProof w:val="0"/>
          <w:color w:val="000000" w:themeColor="text1"/>
          <w:lang w:val="en-GB"/>
        </w:rPr>
        <w:t>.</w:t>
      </w:r>
    </w:p>
    <w:p w:rsidR="00326D4C" w:rsidRPr="00326D4C" w:rsidRDefault="007D3FD9" w:rsidP="00760BF4">
      <w:pPr>
        <w:pStyle w:val="ListParagraph"/>
        <w:numPr>
          <w:ilvl w:val="0"/>
          <w:numId w:val="10"/>
        </w:numPr>
        <w:rPr>
          <w:rFonts w:ascii="Arial" w:hAnsi="Arial" w:cs="Arial"/>
          <w:noProof w:val="0"/>
          <w:color w:val="000000" w:themeColor="text1"/>
          <w:lang w:val="en-GB"/>
        </w:rPr>
      </w:pPr>
      <w:r>
        <w:rPr>
          <w:rFonts w:ascii="Arial" w:hAnsi="Arial" w:cs="Arial"/>
          <w:noProof w:val="0"/>
          <w:color w:val="000000" w:themeColor="text1"/>
          <w:lang w:val="en-GB"/>
        </w:rPr>
        <w:t>Heat e</w:t>
      </w:r>
      <w:r w:rsidR="00326D4C" w:rsidRPr="00326D4C">
        <w:rPr>
          <w:rFonts w:ascii="Arial" w:hAnsi="Arial" w:cs="Arial"/>
          <w:noProof w:val="0"/>
          <w:color w:val="000000" w:themeColor="text1"/>
          <w:lang w:val="en-GB"/>
        </w:rPr>
        <w:t xml:space="preserve">xchangers shall be thermally insulated </w:t>
      </w:r>
      <w:r w:rsidR="005E7EB3" w:rsidRPr="00326D4C">
        <w:rPr>
          <w:rFonts w:ascii="Arial" w:hAnsi="Arial" w:cs="Arial"/>
          <w:noProof w:val="0"/>
          <w:color w:val="000000" w:themeColor="text1"/>
          <w:lang w:val="en-GB"/>
        </w:rPr>
        <w:t>with closed</w:t>
      </w:r>
      <w:r w:rsidR="00326D4C" w:rsidRPr="00326D4C">
        <w:rPr>
          <w:rFonts w:ascii="Arial" w:hAnsi="Arial" w:cs="Arial"/>
          <w:noProof w:val="0"/>
          <w:color w:val="000000" w:themeColor="text1"/>
          <w:lang w:val="en-GB"/>
        </w:rPr>
        <w:t xml:space="preserve"> cell foam type insulation</w:t>
      </w:r>
      <w:r w:rsidR="00E52168" w:rsidRPr="00E52168">
        <w:rPr>
          <w:rFonts w:ascii="Arial" w:hAnsi="Arial" w:cs="Arial"/>
          <w:noProof w:val="0"/>
          <w:color w:val="000000" w:themeColor="text1"/>
          <w:lang w:val="en-US"/>
        </w:rPr>
        <w:t>.</w:t>
      </w:r>
    </w:p>
    <w:p w:rsidR="00326D4C" w:rsidRPr="00326D4C" w:rsidRDefault="007D3FD9" w:rsidP="00760BF4">
      <w:pPr>
        <w:pStyle w:val="ListParagraph"/>
        <w:numPr>
          <w:ilvl w:val="0"/>
          <w:numId w:val="10"/>
        </w:numPr>
        <w:rPr>
          <w:rFonts w:ascii="Arial" w:hAnsi="Arial" w:cs="Arial"/>
          <w:noProof w:val="0"/>
          <w:color w:val="000000" w:themeColor="text1"/>
          <w:lang w:val="en-GB"/>
        </w:rPr>
      </w:pPr>
      <w:r>
        <w:rPr>
          <w:rFonts w:ascii="Arial" w:hAnsi="Arial" w:cs="Arial"/>
          <w:noProof w:val="0"/>
          <w:color w:val="000000" w:themeColor="text1"/>
          <w:lang w:val="en-GB"/>
        </w:rPr>
        <w:t>Heat exchanger</w:t>
      </w:r>
      <w:r w:rsidR="00326D4C" w:rsidRPr="00326D4C">
        <w:rPr>
          <w:rFonts w:ascii="Arial" w:hAnsi="Arial" w:cs="Arial"/>
          <w:noProof w:val="0"/>
          <w:color w:val="000000" w:themeColor="text1"/>
          <w:lang w:val="en-GB"/>
        </w:rPr>
        <w:t xml:space="preserve"> shall be tested and stamped in accordance with European PED 97/23/EC Code.</w:t>
      </w:r>
    </w:p>
    <w:p w:rsidR="006D5CC4" w:rsidRPr="00326D4C" w:rsidRDefault="006D5CC4" w:rsidP="00326D4C">
      <w:pPr>
        <w:rPr>
          <w:rFonts w:ascii="Arial" w:hAnsi="Arial" w:cs="Arial"/>
          <w:noProof w:val="0"/>
          <w:color w:val="000000" w:themeColor="text1"/>
          <w:lang w:val="en-GB"/>
        </w:rPr>
      </w:pPr>
    </w:p>
    <w:p w:rsidR="00326D4C" w:rsidRDefault="007D3FD9" w:rsidP="00326D4C">
      <w:pPr>
        <w:rPr>
          <w:rFonts w:ascii="Arial" w:hAnsi="Arial" w:cs="Arial"/>
          <w:b/>
          <w:noProof w:val="0"/>
          <w:color w:val="000000" w:themeColor="text1"/>
          <w:lang w:val="en-GB"/>
        </w:rPr>
      </w:pPr>
      <w:r>
        <w:rPr>
          <w:rFonts w:ascii="Arial" w:hAnsi="Arial" w:cs="Arial"/>
          <w:b/>
          <w:noProof w:val="0"/>
          <w:color w:val="000000" w:themeColor="text1"/>
          <w:lang w:val="en-GB"/>
        </w:rPr>
        <w:t>AIR HEAT EXCHANGER</w:t>
      </w:r>
    </w:p>
    <w:p w:rsidR="00A12980" w:rsidRPr="001D7B76" w:rsidRDefault="00A12980" w:rsidP="005E7EB3">
      <w:pPr>
        <w:pStyle w:val="ListParagraph"/>
        <w:numPr>
          <w:ilvl w:val="0"/>
          <w:numId w:val="45"/>
        </w:numPr>
        <w:jc w:val="both"/>
        <w:rPr>
          <w:rFonts w:ascii="Arial" w:hAnsi="Arial" w:cs="Arial"/>
          <w:noProof w:val="0"/>
          <w:color w:val="000000" w:themeColor="text1"/>
          <w:lang w:val="en-GB"/>
        </w:rPr>
      </w:pPr>
      <w:r w:rsidRPr="001D7B76">
        <w:rPr>
          <w:rFonts w:ascii="Arial" w:hAnsi="Arial" w:cs="Arial"/>
          <w:noProof w:val="0"/>
          <w:color w:val="000000" w:themeColor="text1"/>
          <w:lang w:val="en-GB"/>
        </w:rPr>
        <w:t>Unit shall be equipped  with vertical evaporator coils</w:t>
      </w:r>
    </w:p>
    <w:p w:rsidR="00A12980" w:rsidRPr="001D7B76" w:rsidRDefault="00A12980" w:rsidP="005E7EB3">
      <w:pPr>
        <w:pStyle w:val="ListParagraph"/>
        <w:numPr>
          <w:ilvl w:val="0"/>
          <w:numId w:val="45"/>
        </w:numPr>
        <w:jc w:val="both"/>
        <w:rPr>
          <w:rFonts w:ascii="Arial" w:hAnsi="Arial" w:cs="Arial"/>
          <w:noProof w:val="0"/>
          <w:color w:val="000000" w:themeColor="text1"/>
          <w:lang w:val="en-GB"/>
        </w:rPr>
      </w:pPr>
      <w:r w:rsidRPr="001D7B76">
        <w:rPr>
          <w:rFonts w:ascii="Arial" w:hAnsi="Arial" w:cs="Arial"/>
          <w:noProof w:val="0"/>
          <w:color w:val="000000" w:themeColor="text1"/>
          <w:lang w:val="en-GB"/>
        </w:rPr>
        <w:t>Protection grilles shall protect the heat exchanger against possible shocks.</w:t>
      </w:r>
    </w:p>
    <w:p w:rsidR="00A12980" w:rsidRDefault="00A12980" w:rsidP="005E7EB3">
      <w:pPr>
        <w:pStyle w:val="ListParagraph"/>
        <w:numPr>
          <w:ilvl w:val="0"/>
          <w:numId w:val="10"/>
        </w:numPr>
        <w:rPr>
          <w:rFonts w:ascii="Arial" w:hAnsi="Arial" w:cs="Arial"/>
          <w:noProof w:val="0"/>
          <w:color w:val="000000" w:themeColor="text1"/>
          <w:lang w:val="en-GB"/>
        </w:rPr>
      </w:pPr>
      <w:r w:rsidRPr="007D3FD9">
        <w:rPr>
          <w:rFonts w:ascii="Arial" w:hAnsi="Arial" w:cs="Arial"/>
          <w:noProof w:val="0"/>
          <w:color w:val="000000" w:themeColor="text1"/>
          <w:lang w:val="en-GB"/>
        </w:rPr>
        <w:lastRenderedPageBreak/>
        <w:t xml:space="preserve">Coil shall be air-cooled </w:t>
      </w:r>
      <w:r>
        <w:rPr>
          <w:rFonts w:ascii="Arial" w:hAnsi="Arial" w:cs="Arial"/>
          <w:noProof w:val="0"/>
          <w:color w:val="000000" w:themeColor="text1"/>
          <w:lang w:val="en-GB"/>
        </w:rPr>
        <w:t>cupper tube aluminium</w:t>
      </w:r>
      <w:r w:rsidRPr="007D3FD9">
        <w:rPr>
          <w:rFonts w:ascii="Arial" w:hAnsi="Arial" w:cs="Arial"/>
          <w:noProof w:val="0"/>
          <w:color w:val="000000" w:themeColor="text1"/>
          <w:lang w:val="en-GB"/>
        </w:rPr>
        <w:t xml:space="preserve"> </w:t>
      </w:r>
      <w:r>
        <w:rPr>
          <w:rFonts w:ascii="Arial" w:hAnsi="Arial" w:cs="Arial"/>
          <w:noProof w:val="0"/>
          <w:color w:val="000000" w:themeColor="text1"/>
          <w:lang w:val="en-GB"/>
        </w:rPr>
        <w:t xml:space="preserve">fins </w:t>
      </w:r>
      <w:r w:rsidRPr="007D3FD9">
        <w:rPr>
          <w:rFonts w:ascii="Arial" w:hAnsi="Arial" w:cs="Arial"/>
          <w:noProof w:val="0"/>
          <w:color w:val="000000" w:themeColor="text1"/>
          <w:lang w:val="en-GB"/>
        </w:rPr>
        <w:t>heat exchanger (</w:t>
      </w:r>
      <w:r>
        <w:rPr>
          <w:rFonts w:ascii="Arial" w:hAnsi="Arial" w:cs="Arial"/>
          <w:noProof w:val="0"/>
          <w:color w:val="000000" w:themeColor="text1"/>
          <w:lang w:val="en-GB"/>
        </w:rPr>
        <w:t>Cu/Al</w:t>
      </w:r>
      <w:r w:rsidRPr="007D3FD9">
        <w:rPr>
          <w:rFonts w:ascii="Arial" w:hAnsi="Arial" w:cs="Arial"/>
          <w:noProof w:val="0"/>
          <w:color w:val="000000" w:themeColor="text1"/>
          <w:lang w:val="en-GB"/>
        </w:rPr>
        <w:t xml:space="preserve">). </w:t>
      </w:r>
    </w:p>
    <w:p w:rsidR="00811512" w:rsidRDefault="00811512" w:rsidP="00326D4C">
      <w:pPr>
        <w:rPr>
          <w:rFonts w:ascii="Arial" w:hAnsi="Arial" w:cs="Arial"/>
          <w:b/>
          <w:noProof w:val="0"/>
          <w:color w:val="000000" w:themeColor="text1"/>
          <w:lang w:val="en-GB"/>
        </w:rPr>
      </w:pPr>
    </w:p>
    <w:p w:rsidR="001D7613" w:rsidRPr="00326D4C" w:rsidRDefault="001D7613" w:rsidP="001D7613">
      <w:pPr>
        <w:rPr>
          <w:rFonts w:ascii="Arial" w:hAnsi="Arial" w:cs="Arial"/>
          <w:b/>
          <w:noProof w:val="0"/>
          <w:color w:val="000000" w:themeColor="text1"/>
          <w:lang w:val="en-GB"/>
        </w:rPr>
      </w:pPr>
      <w:r w:rsidRPr="00326D4C">
        <w:rPr>
          <w:rFonts w:ascii="Arial" w:hAnsi="Arial" w:cs="Arial"/>
          <w:b/>
          <w:noProof w:val="0"/>
          <w:color w:val="000000" w:themeColor="text1"/>
          <w:lang w:val="en-GB"/>
        </w:rPr>
        <w:t>FANS</w:t>
      </w:r>
    </w:p>
    <w:p w:rsidR="0078563E" w:rsidRPr="0078563E" w:rsidRDefault="0078563E" w:rsidP="0078563E">
      <w:pPr>
        <w:pStyle w:val="ListParagraph"/>
        <w:numPr>
          <w:ilvl w:val="0"/>
          <w:numId w:val="12"/>
        </w:numPr>
        <w:rPr>
          <w:rFonts w:ascii="Arial" w:hAnsi="Arial" w:cs="Arial"/>
          <w:noProof w:val="0"/>
          <w:color w:val="000000" w:themeColor="text1"/>
          <w:lang w:val="en-GB"/>
        </w:rPr>
      </w:pPr>
      <w:r w:rsidRPr="0078563E">
        <w:rPr>
          <w:rFonts w:ascii="Arial" w:hAnsi="Arial" w:cs="Arial"/>
          <w:noProof w:val="0"/>
          <w:color w:val="000000" w:themeColor="text1"/>
          <w:lang w:val="en-GB"/>
        </w:rPr>
        <w:t xml:space="preserve">Low-noise fans, </w:t>
      </w:r>
      <w:r w:rsidR="00CE31F8">
        <w:rPr>
          <w:rFonts w:ascii="Arial" w:hAnsi="Arial" w:cs="Arial"/>
          <w:noProof w:val="0"/>
          <w:color w:val="000000" w:themeColor="text1"/>
          <w:lang w:val="en-GB"/>
        </w:rPr>
        <w:t>provid</w:t>
      </w:r>
      <w:r w:rsidR="005E7EB3">
        <w:rPr>
          <w:rFonts w:ascii="Arial" w:hAnsi="Arial" w:cs="Arial"/>
          <w:noProof w:val="0"/>
          <w:color w:val="000000" w:themeColor="text1"/>
          <w:lang w:val="en-GB"/>
        </w:rPr>
        <w:t>e</w:t>
      </w:r>
      <w:r w:rsidRPr="0078563E">
        <w:rPr>
          <w:rFonts w:ascii="Arial" w:hAnsi="Arial" w:cs="Arial"/>
          <w:noProof w:val="0"/>
          <w:color w:val="000000" w:themeColor="text1"/>
          <w:lang w:val="en-GB"/>
        </w:rPr>
        <w:t xml:space="preserve"> </w:t>
      </w:r>
      <w:r w:rsidR="00CE31F8">
        <w:rPr>
          <w:rFonts w:ascii="Arial" w:hAnsi="Arial" w:cs="Arial"/>
          <w:noProof w:val="0"/>
          <w:color w:val="000000" w:themeColor="text1"/>
          <w:lang w:val="en-GB"/>
        </w:rPr>
        <w:t>more</w:t>
      </w:r>
      <w:r w:rsidRPr="0078563E">
        <w:rPr>
          <w:rFonts w:ascii="Arial" w:hAnsi="Arial" w:cs="Arial"/>
          <w:noProof w:val="0"/>
          <w:color w:val="000000" w:themeColor="text1"/>
          <w:lang w:val="en-GB"/>
        </w:rPr>
        <w:t xml:space="preserve"> quiet </w:t>
      </w:r>
      <w:r w:rsidR="00CE31F8">
        <w:rPr>
          <w:rFonts w:ascii="Arial" w:hAnsi="Arial" w:cs="Arial"/>
          <w:noProof w:val="0"/>
          <w:color w:val="000000" w:themeColor="text1"/>
          <w:lang w:val="en-GB"/>
        </w:rPr>
        <w:t>by not generating</w:t>
      </w:r>
      <w:r w:rsidRPr="0078563E">
        <w:rPr>
          <w:rFonts w:ascii="Arial" w:hAnsi="Arial" w:cs="Arial"/>
          <w:noProof w:val="0"/>
          <w:color w:val="000000" w:themeColor="text1"/>
          <w:lang w:val="en-GB"/>
        </w:rPr>
        <w:t xml:space="preserve"> intrusive low-frequency noise</w:t>
      </w:r>
    </w:p>
    <w:p w:rsidR="0078563E" w:rsidRPr="00D14EAA" w:rsidRDefault="0078563E" w:rsidP="0078563E">
      <w:pPr>
        <w:pStyle w:val="ListParagraph"/>
        <w:numPr>
          <w:ilvl w:val="0"/>
          <w:numId w:val="12"/>
        </w:numPr>
        <w:rPr>
          <w:rFonts w:ascii="Arial" w:hAnsi="Arial" w:cs="Arial"/>
          <w:noProof w:val="0"/>
          <w:color w:val="000000" w:themeColor="text1"/>
          <w:lang w:val="en-GB"/>
        </w:rPr>
      </w:pPr>
      <w:r w:rsidRPr="0078563E">
        <w:rPr>
          <w:rFonts w:ascii="Arial" w:hAnsi="Arial" w:cs="Arial"/>
          <w:noProof w:val="0"/>
          <w:color w:val="000000" w:themeColor="text1"/>
          <w:lang w:val="en-GB"/>
        </w:rPr>
        <w:t>Rigid fan installat</w:t>
      </w:r>
      <w:r w:rsidR="00CE31F8">
        <w:rPr>
          <w:rFonts w:ascii="Arial" w:hAnsi="Arial" w:cs="Arial"/>
          <w:noProof w:val="0"/>
          <w:color w:val="000000" w:themeColor="text1"/>
          <w:lang w:val="en-GB"/>
        </w:rPr>
        <w:t>ion for reduced start-up noise</w:t>
      </w:r>
      <w:r w:rsidRPr="0078563E">
        <w:rPr>
          <w:rFonts w:ascii="Arial" w:hAnsi="Arial" w:cs="Arial"/>
          <w:noProof w:val="0"/>
          <w:color w:val="000000" w:themeColor="text1"/>
          <w:lang w:val="en-GB"/>
        </w:rPr>
        <w:t xml:space="preserve">. </w:t>
      </w:r>
    </w:p>
    <w:p w:rsidR="00617DC1" w:rsidRDefault="00617DC1" w:rsidP="001D7613">
      <w:pPr>
        <w:rPr>
          <w:rFonts w:ascii="Arial" w:hAnsi="Arial" w:cs="Arial"/>
          <w:b/>
          <w:noProof w:val="0"/>
          <w:color w:val="000000" w:themeColor="text1"/>
          <w:lang w:val="en-GB"/>
        </w:rPr>
      </w:pPr>
    </w:p>
    <w:p w:rsidR="001D7613" w:rsidRPr="00326D4C" w:rsidRDefault="001D7613" w:rsidP="001D7613">
      <w:pPr>
        <w:rPr>
          <w:rFonts w:ascii="Arial" w:hAnsi="Arial" w:cs="Arial"/>
          <w:b/>
          <w:noProof w:val="0"/>
          <w:color w:val="000000" w:themeColor="text1"/>
          <w:lang w:val="en-GB"/>
        </w:rPr>
      </w:pPr>
      <w:r>
        <w:rPr>
          <w:rFonts w:ascii="Arial" w:hAnsi="Arial" w:cs="Arial"/>
          <w:b/>
          <w:noProof w:val="0"/>
          <w:color w:val="000000" w:themeColor="text1"/>
          <w:lang w:val="en-GB"/>
        </w:rPr>
        <w:t>REFRIGERANT</w:t>
      </w:r>
    </w:p>
    <w:p w:rsidR="001D7613" w:rsidRPr="00D14EAA" w:rsidRDefault="001D7613" w:rsidP="00326D4C">
      <w:pPr>
        <w:pStyle w:val="ListParagraph"/>
        <w:numPr>
          <w:ilvl w:val="0"/>
          <w:numId w:val="12"/>
        </w:numPr>
        <w:rPr>
          <w:rFonts w:ascii="Arial" w:hAnsi="Arial" w:cs="Arial"/>
          <w:noProof w:val="0"/>
          <w:color w:val="000000" w:themeColor="text1"/>
          <w:lang w:val="en-GB"/>
        </w:rPr>
      </w:pPr>
      <w:r>
        <w:rPr>
          <w:rFonts w:ascii="Arial" w:hAnsi="Arial" w:cs="Arial"/>
          <w:noProof w:val="0"/>
          <w:color w:val="000000" w:themeColor="text1"/>
          <w:lang w:val="en-GB"/>
        </w:rPr>
        <w:t>HFC R410-A re</w:t>
      </w:r>
      <w:r w:rsidR="00924556">
        <w:rPr>
          <w:rFonts w:ascii="Arial" w:hAnsi="Arial" w:cs="Arial"/>
          <w:noProof w:val="0"/>
          <w:color w:val="000000" w:themeColor="text1"/>
          <w:lang w:val="en-GB"/>
        </w:rPr>
        <w:t>fri</w:t>
      </w:r>
      <w:r w:rsidR="00014901">
        <w:rPr>
          <w:rFonts w:ascii="Arial" w:hAnsi="Arial" w:cs="Arial"/>
          <w:noProof w:val="0"/>
          <w:color w:val="000000" w:themeColor="text1"/>
          <w:lang w:val="en-GB"/>
        </w:rPr>
        <w:t>gerant</w:t>
      </w:r>
    </w:p>
    <w:p w:rsidR="004719ED" w:rsidRDefault="004719ED" w:rsidP="00326D4C">
      <w:pPr>
        <w:rPr>
          <w:rFonts w:ascii="Arial" w:hAnsi="Arial" w:cs="Arial"/>
          <w:b/>
          <w:noProof w:val="0"/>
          <w:color w:val="000000" w:themeColor="text1"/>
          <w:lang w:val="en-GB"/>
        </w:rPr>
      </w:pPr>
    </w:p>
    <w:p w:rsidR="00875FDD" w:rsidRPr="00C57B16" w:rsidRDefault="00875FDD" w:rsidP="00C57B16">
      <w:pPr>
        <w:rPr>
          <w:rFonts w:ascii="Arial" w:hAnsi="Arial" w:cs="Arial"/>
          <w:b/>
          <w:noProof w:val="0"/>
          <w:color w:val="000000" w:themeColor="text1"/>
          <w:lang w:val="en-GB"/>
        </w:rPr>
      </w:pPr>
      <w:r>
        <w:rPr>
          <w:rFonts w:ascii="Arial" w:hAnsi="Arial" w:cs="Arial"/>
          <w:b/>
          <w:noProof w:val="0"/>
          <w:color w:val="000000" w:themeColor="text1"/>
          <w:lang w:val="en-GB"/>
        </w:rPr>
        <w:t>REFRIGERANT</w:t>
      </w:r>
      <w:r w:rsidR="00326D4C" w:rsidRPr="00875FDD">
        <w:rPr>
          <w:rFonts w:ascii="Arial" w:hAnsi="Arial" w:cs="Arial"/>
          <w:b/>
          <w:noProof w:val="0"/>
          <w:color w:val="000000" w:themeColor="text1"/>
          <w:lang w:val="en-GB"/>
        </w:rPr>
        <w:t xml:space="preserve"> </w:t>
      </w:r>
      <w:r>
        <w:rPr>
          <w:rFonts w:ascii="Arial" w:hAnsi="Arial" w:cs="Arial"/>
          <w:b/>
          <w:noProof w:val="0"/>
          <w:color w:val="000000" w:themeColor="text1"/>
          <w:lang w:val="en-GB"/>
        </w:rPr>
        <w:t>CIRCUIT</w:t>
      </w:r>
    </w:p>
    <w:p w:rsidR="00875FDD" w:rsidRPr="00C505AA" w:rsidRDefault="00875FDD" w:rsidP="00C57B16">
      <w:pPr>
        <w:jc w:val="both"/>
        <w:rPr>
          <w:rFonts w:ascii="Arial" w:hAnsi="Arial" w:cs="Arial"/>
          <w:snapToGrid w:val="0"/>
          <w:lang w:val="en-GB"/>
        </w:rPr>
      </w:pPr>
      <w:r w:rsidRPr="00C505AA">
        <w:rPr>
          <w:rFonts w:ascii="Arial" w:hAnsi="Arial" w:cs="Arial"/>
          <w:snapToGrid w:val="0"/>
          <w:lang w:val="en-GB"/>
        </w:rPr>
        <w:t xml:space="preserve">The refrigerant circuit </w:t>
      </w:r>
      <w:r w:rsidR="009470FC" w:rsidRPr="00C505AA">
        <w:rPr>
          <w:rFonts w:ascii="Arial" w:hAnsi="Arial" w:cs="Arial"/>
          <w:snapToGrid w:val="0"/>
          <w:lang w:val="en-GB"/>
        </w:rPr>
        <w:t xml:space="preserve">shall </w:t>
      </w:r>
      <w:r w:rsidRPr="00C505AA">
        <w:rPr>
          <w:rFonts w:ascii="Arial" w:hAnsi="Arial" w:cs="Arial"/>
          <w:snapToGrid w:val="0"/>
          <w:lang w:val="en-GB"/>
        </w:rPr>
        <w:t xml:space="preserve">include </w:t>
      </w:r>
      <w:r w:rsidR="00C505AA" w:rsidRPr="00C505AA">
        <w:rPr>
          <w:rFonts w:ascii="Arial" w:hAnsi="Arial" w:cs="Arial"/>
          <w:snapToGrid w:val="0"/>
          <w:lang w:val="en-GB"/>
        </w:rPr>
        <w:t xml:space="preserve">one </w:t>
      </w:r>
      <w:r w:rsidRPr="00C505AA">
        <w:rPr>
          <w:rFonts w:ascii="Arial" w:hAnsi="Arial" w:cs="Arial"/>
          <w:snapToGrid w:val="0"/>
          <w:lang w:val="en-GB"/>
        </w:rPr>
        <w:t xml:space="preserve">compressor The electronic expansion device (EXV) allows operation at a lower condensing pressure (ESEER optimisation). </w:t>
      </w:r>
    </w:p>
    <w:p w:rsidR="00875FDD" w:rsidRPr="00875FDD" w:rsidRDefault="00875FDD" w:rsidP="00875FDD">
      <w:pPr>
        <w:ind w:left="720"/>
        <w:jc w:val="both"/>
        <w:rPr>
          <w:rFonts w:ascii="Arial" w:hAnsi="Arial" w:cs="Arial"/>
          <w:noProof w:val="0"/>
          <w:color w:val="000000" w:themeColor="text1"/>
          <w:lang w:val="en-GB"/>
        </w:rPr>
      </w:pPr>
    </w:p>
    <w:p w:rsidR="008B2A12" w:rsidRPr="00326D4C" w:rsidRDefault="008B2A12" w:rsidP="008B2A12">
      <w:pPr>
        <w:rPr>
          <w:rFonts w:ascii="Arial" w:hAnsi="Arial" w:cs="Arial"/>
          <w:b/>
          <w:noProof w:val="0"/>
          <w:color w:val="000000" w:themeColor="text1"/>
          <w:lang w:val="en-GB"/>
        </w:rPr>
      </w:pPr>
      <w:r>
        <w:rPr>
          <w:rFonts w:ascii="Arial" w:hAnsi="Arial" w:cs="Arial"/>
          <w:b/>
          <w:noProof w:val="0"/>
          <w:color w:val="000000" w:themeColor="text1"/>
          <w:lang w:val="en-GB"/>
        </w:rPr>
        <w:t>ELECTRIC</w:t>
      </w:r>
      <w:r w:rsidRPr="00326D4C">
        <w:rPr>
          <w:rFonts w:ascii="Arial" w:hAnsi="Arial" w:cs="Arial"/>
          <w:b/>
          <w:noProof w:val="0"/>
          <w:color w:val="000000" w:themeColor="text1"/>
          <w:lang w:val="en-GB"/>
        </w:rPr>
        <w:t xml:space="preserve"> FEATURES</w:t>
      </w:r>
    </w:p>
    <w:p w:rsidR="00053BB2" w:rsidRPr="00053BB2" w:rsidRDefault="008B2A12" w:rsidP="008B2A12">
      <w:pPr>
        <w:numPr>
          <w:ilvl w:val="0"/>
          <w:numId w:val="30"/>
        </w:numPr>
        <w:jc w:val="both"/>
        <w:rPr>
          <w:rFonts w:ascii="Arial" w:hAnsi="Arial" w:cs="Arial"/>
          <w:snapToGrid w:val="0"/>
          <w:lang w:val="en-GB"/>
        </w:rPr>
      </w:pPr>
      <w:r w:rsidRPr="00053BB2">
        <w:rPr>
          <w:rFonts w:ascii="Arial" w:hAnsi="Arial" w:cs="Arial"/>
          <w:bCs/>
          <w:snapToGrid w:val="0"/>
          <w:lang w:val="en-GB"/>
        </w:rPr>
        <w:t>Unit</w:t>
      </w:r>
      <w:r w:rsidRPr="00053BB2">
        <w:rPr>
          <w:rFonts w:ascii="Arial" w:hAnsi="Arial" w:cs="Arial"/>
          <w:snapToGrid w:val="0"/>
          <w:lang w:val="en-GB"/>
        </w:rPr>
        <w:t xml:space="preserve"> shall operate on </w:t>
      </w:r>
      <w:r w:rsidR="00032415" w:rsidRPr="00053BB2">
        <w:rPr>
          <w:rFonts w:ascii="Arial" w:hAnsi="Arial" w:cs="Arial"/>
          <w:snapToGrid w:val="0"/>
          <w:lang w:val="en-GB"/>
        </w:rPr>
        <w:t xml:space="preserve">400V, </w:t>
      </w:r>
      <w:r w:rsidRPr="00053BB2">
        <w:rPr>
          <w:rFonts w:ascii="Arial" w:hAnsi="Arial" w:cs="Arial"/>
          <w:snapToGrid w:val="0"/>
          <w:lang w:val="en-GB"/>
        </w:rPr>
        <w:t>3-phase</w:t>
      </w:r>
      <w:r w:rsidR="00032415" w:rsidRPr="00053BB2">
        <w:rPr>
          <w:rFonts w:ascii="Arial" w:hAnsi="Arial" w:cs="Arial"/>
          <w:snapToGrid w:val="0"/>
          <w:lang w:val="en-GB"/>
        </w:rPr>
        <w:t>, 50 Hz</w:t>
      </w:r>
      <w:r w:rsidRPr="00053BB2">
        <w:rPr>
          <w:rFonts w:ascii="Arial" w:hAnsi="Arial" w:cs="Arial"/>
          <w:snapToGrid w:val="0"/>
          <w:lang w:val="en-GB"/>
        </w:rPr>
        <w:t xml:space="preserve"> </w:t>
      </w:r>
      <w:r w:rsidR="008930D1" w:rsidRPr="00053BB2">
        <w:rPr>
          <w:rFonts w:ascii="Arial" w:hAnsi="Arial" w:cs="Arial"/>
          <w:snapToGrid w:val="0"/>
          <w:lang w:val="en-GB"/>
        </w:rPr>
        <w:t>+</w:t>
      </w:r>
      <w:r w:rsidR="00032415" w:rsidRPr="00053BB2">
        <w:rPr>
          <w:rFonts w:ascii="Arial" w:hAnsi="Arial" w:cs="Arial"/>
          <w:snapToGrid w:val="0"/>
          <w:lang w:val="en-GB"/>
        </w:rPr>
        <w:t xml:space="preserve">/-10% </w:t>
      </w:r>
      <w:r w:rsidR="00D22B91" w:rsidRPr="00053BB2">
        <w:rPr>
          <w:rFonts w:ascii="Arial" w:hAnsi="Arial" w:cs="Arial"/>
          <w:noProof w:val="0"/>
          <w:lang w:val="en-US"/>
        </w:rPr>
        <w:t>power supply with neutral cable</w:t>
      </w:r>
      <w:r w:rsidR="00053BB2">
        <w:rPr>
          <w:rFonts w:ascii="Arial" w:hAnsi="Arial" w:cs="Arial"/>
          <w:noProof w:val="0"/>
          <w:lang w:val="en-US"/>
        </w:rPr>
        <w:t xml:space="preserve"> </w:t>
      </w:r>
      <w:r w:rsidR="00DD09DA">
        <w:rPr>
          <w:rFonts w:ascii="Arial" w:hAnsi="Arial" w:cs="Arial"/>
          <w:noProof w:val="0"/>
          <w:lang w:val="en-US"/>
        </w:rPr>
        <w:t>up to 33 kW and without neutral for 40  kW.</w:t>
      </w:r>
    </w:p>
    <w:p w:rsidR="008B2A12" w:rsidRPr="00053BB2" w:rsidRDefault="008B2A12" w:rsidP="008B2A12">
      <w:pPr>
        <w:numPr>
          <w:ilvl w:val="0"/>
          <w:numId w:val="30"/>
        </w:numPr>
        <w:jc w:val="both"/>
        <w:rPr>
          <w:rFonts w:ascii="Arial" w:hAnsi="Arial" w:cs="Arial"/>
          <w:snapToGrid w:val="0"/>
          <w:lang w:val="en-GB"/>
        </w:rPr>
      </w:pPr>
      <w:r w:rsidRPr="00053BB2">
        <w:rPr>
          <w:rFonts w:ascii="Arial" w:hAnsi="Arial" w:cs="Arial"/>
          <w:snapToGrid w:val="0"/>
          <w:lang w:val="en-GB"/>
        </w:rPr>
        <w:t>Control voltage shall be supplied by a factory-installed transformer</w:t>
      </w:r>
      <w:r w:rsidR="00A7393A" w:rsidRPr="00053BB2">
        <w:rPr>
          <w:rFonts w:ascii="Arial" w:hAnsi="Arial" w:cs="Arial"/>
          <w:snapToGrid w:val="0"/>
          <w:lang w:val="en-GB"/>
        </w:rPr>
        <w:t>.</w:t>
      </w:r>
    </w:p>
    <w:p w:rsidR="008B2A12" w:rsidRPr="005E7EB3" w:rsidRDefault="008B2A12" w:rsidP="008B2A12">
      <w:pPr>
        <w:numPr>
          <w:ilvl w:val="0"/>
          <w:numId w:val="30"/>
        </w:numPr>
        <w:jc w:val="both"/>
        <w:rPr>
          <w:rFonts w:ascii="Arial" w:hAnsi="Arial" w:cs="Arial"/>
          <w:snapToGrid w:val="0"/>
          <w:lang w:val="en-GB"/>
        </w:rPr>
      </w:pPr>
      <w:r w:rsidRPr="005E7EB3">
        <w:rPr>
          <w:rFonts w:ascii="Arial" w:hAnsi="Arial" w:cs="Arial"/>
          <w:snapToGrid w:val="0"/>
          <w:lang w:val="en-GB"/>
        </w:rPr>
        <w:t>Unit shall be supplied with factory-installed main circuit breaker, also  acting as electrical disconnect/isolator</w:t>
      </w:r>
      <w:r w:rsidR="008930D1" w:rsidRPr="005E7EB3">
        <w:rPr>
          <w:rFonts w:ascii="Arial" w:hAnsi="Arial" w:cs="Arial"/>
          <w:snapToGrid w:val="0"/>
          <w:lang w:val="en-GB"/>
        </w:rPr>
        <w:t>.</w:t>
      </w:r>
    </w:p>
    <w:p w:rsidR="009470FC" w:rsidRDefault="009470FC" w:rsidP="00D14EAA">
      <w:pPr>
        <w:jc w:val="both"/>
        <w:rPr>
          <w:rFonts w:ascii="Arial" w:hAnsi="Arial" w:cs="Arial"/>
          <w:snapToGrid w:val="0"/>
          <w:lang w:val="en-GB"/>
        </w:rPr>
      </w:pPr>
    </w:p>
    <w:p w:rsidR="005E7EB3" w:rsidRDefault="005E7EB3" w:rsidP="00D14EAA">
      <w:pPr>
        <w:jc w:val="both"/>
        <w:rPr>
          <w:rFonts w:ascii="Arial" w:hAnsi="Arial" w:cs="Arial"/>
          <w:snapToGrid w:val="0"/>
          <w:lang w:val="en-GB"/>
        </w:rPr>
      </w:pPr>
    </w:p>
    <w:p w:rsidR="00F14E0E" w:rsidRDefault="00F14E0E" w:rsidP="00F14E0E">
      <w:pPr>
        <w:rPr>
          <w:rFonts w:ascii="Arial" w:hAnsi="Arial" w:cs="Arial"/>
          <w:b/>
          <w:noProof w:val="0"/>
          <w:color w:val="000000" w:themeColor="text1"/>
          <w:lang w:val="en-GB"/>
        </w:rPr>
      </w:pPr>
      <w:r>
        <w:rPr>
          <w:rFonts w:ascii="Arial" w:hAnsi="Arial" w:cs="Arial"/>
          <w:b/>
          <w:noProof w:val="0"/>
          <w:color w:val="000000" w:themeColor="text1"/>
          <w:lang w:val="en-GB"/>
        </w:rPr>
        <w:t>CONTRO</w:t>
      </w:r>
      <w:bookmarkStart w:id="0" w:name="_GoBack"/>
      <w:bookmarkEnd w:id="0"/>
      <w:r>
        <w:rPr>
          <w:rFonts w:ascii="Arial" w:hAnsi="Arial" w:cs="Arial"/>
          <w:b/>
          <w:noProof w:val="0"/>
          <w:color w:val="000000" w:themeColor="text1"/>
          <w:lang w:val="en-GB"/>
        </w:rPr>
        <w:t>LS</w:t>
      </w:r>
    </w:p>
    <w:p w:rsidR="009470FC" w:rsidRPr="00D14EAA" w:rsidRDefault="00F14E0E" w:rsidP="00D14EAA">
      <w:pPr>
        <w:jc w:val="both"/>
        <w:rPr>
          <w:rFonts w:ascii="Arial" w:hAnsi="Arial" w:cs="Arial"/>
          <w:snapToGrid w:val="0"/>
          <w:lang w:val="en-US"/>
        </w:rPr>
      </w:pPr>
      <w:r>
        <w:rPr>
          <w:rFonts w:ascii="Arial" w:hAnsi="Arial" w:cs="Arial"/>
          <w:snapToGrid w:val="0"/>
          <w:lang w:val="en-US"/>
        </w:rPr>
        <w:t xml:space="preserve">Control panel shall include an alphanumeric eight-line display, two LEDs and five navigation keys as well as a contrast control wheel. The following features shall </w:t>
      </w:r>
      <w:r w:rsidR="00097AD3">
        <w:rPr>
          <w:rFonts w:ascii="Arial" w:hAnsi="Arial" w:cs="Arial"/>
          <w:snapToGrid w:val="0"/>
          <w:lang w:val="en-US"/>
        </w:rPr>
        <w:t xml:space="preserve">be </w:t>
      </w:r>
      <w:r>
        <w:rPr>
          <w:rFonts w:ascii="Arial" w:hAnsi="Arial" w:cs="Arial"/>
          <w:snapToGrid w:val="0"/>
          <w:lang w:val="en-US"/>
        </w:rPr>
        <w:t>provided by the control panel</w:t>
      </w:r>
      <w:r w:rsidRPr="00F14E0E">
        <w:rPr>
          <w:rFonts w:ascii="Arial" w:hAnsi="Arial" w:cs="Arial"/>
          <w:snapToGrid w:val="0"/>
          <w:lang w:val="en-US"/>
        </w:rPr>
        <w:t>:</w:t>
      </w:r>
    </w:p>
    <w:p w:rsidR="009470FC" w:rsidRPr="009470FC" w:rsidRDefault="009470FC" w:rsidP="009470FC">
      <w:pPr>
        <w:pStyle w:val="ListParagraph"/>
        <w:numPr>
          <w:ilvl w:val="0"/>
          <w:numId w:val="37"/>
        </w:numPr>
        <w:ind w:left="426"/>
        <w:rPr>
          <w:b/>
        </w:rPr>
      </w:pPr>
      <w:r w:rsidRPr="009470FC">
        <w:rPr>
          <w:rFonts w:ascii="Arial" w:hAnsi="Arial" w:cs="Arial"/>
          <w:b/>
          <w:color w:val="000000"/>
        </w:rPr>
        <w:t xml:space="preserve">Energy management </w:t>
      </w:r>
    </w:p>
    <w:p w:rsidR="009470FC" w:rsidRPr="009470FC" w:rsidRDefault="009470FC" w:rsidP="009470FC">
      <w:pPr>
        <w:pStyle w:val="Default"/>
        <w:numPr>
          <w:ilvl w:val="0"/>
          <w:numId w:val="36"/>
        </w:numPr>
        <w:rPr>
          <w:rFonts w:ascii="Arial" w:hAnsi="Arial" w:cs="Arial"/>
          <w:sz w:val="20"/>
          <w:szCs w:val="20"/>
          <w:lang w:val="en-US"/>
        </w:rPr>
      </w:pPr>
      <w:r w:rsidRPr="009470FC">
        <w:rPr>
          <w:rFonts w:ascii="Arial" w:hAnsi="Arial" w:cs="Arial"/>
          <w:sz w:val="20"/>
          <w:szCs w:val="20"/>
          <w:lang w:val="en-US"/>
        </w:rPr>
        <w:t xml:space="preserve">Seven-day internal time schedule clock: Permits unit on/ off control and operation at a second set point </w:t>
      </w:r>
    </w:p>
    <w:p w:rsidR="008A1C03" w:rsidRPr="00326D4C" w:rsidRDefault="008A1C03" w:rsidP="008A1C03">
      <w:pPr>
        <w:rPr>
          <w:rFonts w:ascii="Arial" w:hAnsi="Arial" w:cs="Arial"/>
          <w:noProof w:val="0"/>
          <w:color w:val="000000" w:themeColor="text1"/>
          <w:lang w:val="en-GB"/>
        </w:rPr>
      </w:pPr>
      <w:r>
        <w:rPr>
          <w:rFonts w:ascii="Arial" w:hAnsi="Arial" w:cs="Arial"/>
          <w:b/>
          <w:noProof w:val="0"/>
          <w:color w:val="000000" w:themeColor="text1"/>
          <w:lang w:val="en-GB"/>
        </w:rPr>
        <w:t>Master/slave operation</w:t>
      </w:r>
    </w:p>
    <w:p w:rsidR="008A1C03" w:rsidRPr="00326D4C" w:rsidRDefault="008A1C03" w:rsidP="008A1C03">
      <w:pPr>
        <w:pStyle w:val="ListParagraph"/>
        <w:numPr>
          <w:ilvl w:val="0"/>
          <w:numId w:val="37"/>
        </w:numPr>
        <w:rPr>
          <w:rFonts w:ascii="Arial" w:hAnsi="Arial" w:cs="Arial"/>
          <w:noProof w:val="0"/>
          <w:color w:val="000000" w:themeColor="text1"/>
          <w:lang w:val="en-GB"/>
        </w:rPr>
      </w:pPr>
      <w:r w:rsidRPr="00326D4C">
        <w:rPr>
          <w:rFonts w:ascii="Arial" w:hAnsi="Arial" w:cs="Arial"/>
          <w:noProof w:val="0"/>
          <w:color w:val="000000" w:themeColor="text1"/>
          <w:lang w:val="en-GB"/>
        </w:rPr>
        <w:t>Two units connected by CCN shall cooperate to assure system water temperature.</w:t>
      </w:r>
    </w:p>
    <w:p w:rsidR="008A1C03" w:rsidRPr="00326D4C" w:rsidRDefault="008A1C03" w:rsidP="008A1C03">
      <w:pPr>
        <w:pStyle w:val="ListParagraph"/>
        <w:numPr>
          <w:ilvl w:val="0"/>
          <w:numId w:val="37"/>
        </w:numPr>
        <w:rPr>
          <w:rFonts w:ascii="Arial" w:hAnsi="Arial" w:cs="Arial"/>
          <w:noProof w:val="0"/>
          <w:color w:val="000000" w:themeColor="text1"/>
          <w:lang w:val="en-GB"/>
        </w:rPr>
      </w:pPr>
      <w:r w:rsidRPr="00326D4C">
        <w:rPr>
          <w:rFonts w:ascii="Arial" w:hAnsi="Arial" w:cs="Arial"/>
          <w:noProof w:val="0"/>
          <w:color w:val="000000" w:themeColor="text1"/>
          <w:lang w:val="en-GB"/>
        </w:rPr>
        <w:t>The master unit shall be the only interface to control the operation of both chillers.</w:t>
      </w:r>
    </w:p>
    <w:p w:rsidR="008A1C03" w:rsidRPr="00326D4C" w:rsidRDefault="008A1C03" w:rsidP="008A1C03">
      <w:pPr>
        <w:pStyle w:val="ListParagraph"/>
        <w:numPr>
          <w:ilvl w:val="0"/>
          <w:numId w:val="37"/>
        </w:numPr>
        <w:rPr>
          <w:rFonts w:ascii="Arial" w:hAnsi="Arial" w:cs="Arial"/>
          <w:noProof w:val="0"/>
          <w:color w:val="000000" w:themeColor="text1"/>
          <w:lang w:val="en-GB"/>
        </w:rPr>
      </w:pPr>
      <w:r w:rsidRPr="00326D4C">
        <w:rPr>
          <w:rFonts w:ascii="Arial" w:hAnsi="Arial" w:cs="Arial"/>
          <w:noProof w:val="0"/>
          <w:color w:val="000000" w:themeColor="text1"/>
          <w:lang w:val="en-GB"/>
        </w:rPr>
        <w:t>Up to 5 possible water loop configuration (parallel, co</w:t>
      </w:r>
      <w:r>
        <w:rPr>
          <w:rFonts w:ascii="Arial" w:hAnsi="Arial" w:cs="Arial"/>
          <w:noProof w:val="0"/>
          <w:color w:val="000000" w:themeColor="text1"/>
          <w:lang w:val="en-GB"/>
        </w:rPr>
        <w:t>mmon or dedicated pumps, series</w:t>
      </w:r>
      <w:r w:rsidRPr="00326D4C">
        <w:rPr>
          <w:rFonts w:ascii="Arial" w:hAnsi="Arial" w:cs="Arial"/>
          <w:noProof w:val="0"/>
          <w:color w:val="000000" w:themeColor="text1"/>
          <w:lang w:val="en-GB"/>
        </w:rPr>
        <w:t>…)</w:t>
      </w:r>
      <w:r>
        <w:rPr>
          <w:rFonts w:ascii="Arial" w:hAnsi="Arial" w:cs="Arial"/>
          <w:noProof w:val="0"/>
          <w:color w:val="000000" w:themeColor="text1"/>
          <w:lang w:val="en-GB"/>
        </w:rPr>
        <w:t>.</w:t>
      </w:r>
    </w:p>
    <w:p w:rsidR="008A1C03" w:rsidRPr="00326D4C" w:rsidRDefault="008A1C03" w:rsidP="008A1C03">
      <w:pPr>
        <w:pStyle w:val="ListParagraph"/>
        <w:numPr>
          <w:ilvl w:val="0"/>
          <w:numId w:val="37"/>
        </w:numPr>
        <w:rPr>
          <w:rFonts w:ascii="Arial" w:hAnsi="Arial" w:cs="Arial"/>
          <w:noProof w:val="0"/>
          <w:color w:val="000000" w:themeColor="text1"/>
          <w:lang w:val="en-GB"/>
        </w:rPr>
      </w:pPr>
      <w:r w:rsidRPr="00326D4C">
        <w:rPr>
          <w:rFonts w:ascii="Arial" w:hAnsi="Arial" w:cs="Arial"/>
          <w:noProof w:val="0"/>
          <w:color w:val="000000" w:themeColor="text1"/>
          <w:lang w:val="en-GB"/>
        </w:rPr>
        <w:t>Three balance mode</w:t>
      </w:r>
      <w:r>
        <w:rPr>
          <w:rFonts w:ascii="Arial" w:hAnsi="Arial" w:cs="Arial"/>
          <w:noProof w:val="0"/>
          <w:color w:val="000000" w:themeColor="text1"/>
          <w:lang w:val="en-GB"/>
        </w:rPr>
        <w:t>s</w:t>
      </w:r>
      <w:r w:rsidRPr="00326D4C">
        <w:rPr>
          <w:rFonts w:ascii="Arial" w:hAnsi="Arial" w:cs="Arial"/>
          <w:noProof w:val="0"/>
          <w:color w:val="000000" w:themeColor="text1"/>
          <w:lang w:val="en-GB"/>
        </w:rPr>
        <w:t>: Disabled, only on failure, according to run times</w:t>
      </w:r>
      <w:r>
        <w:rPr>
          <w:rFonts w:ascii="Arial" w:hAnsi="Arial" w:cs="Arial"/>
          <w:noProof w:val="0"/>
          <w:color w:val="000000" w:themeColor="text1"/>
          <w:lang w:val="en-GB"/>
        </w:rPr>
        <w:t>.</w:t>
      </w:r>
    </w:p>
    <w:p w:rsidR="008A1C03" w:rsidRPr="00326D4C" w:rsidRDefault="008A1C03" w:rsidP="008A1C03">
      <w:pPr>
        <w:pStyle w:val="ListParagraph"/>
        <w:numPr>
          <w:ilvl w:val="0"/>
          <w:numId w:val="37"/>
        </w:numPr>
        <w:rPr>
          <w:rFonts w:ascii="Arial" w:hAnsi="Arial" w:cs="Arial"/>
          <w:noProof w:val="0"/>
          <w:color w:val="000000" w:themeColor="text1"/>
          <w:lang w:val="en-GB"/>
        </w:rPr>
      </w:pPr>
      <w:r w:rsidRPr="00326D4C">
        <w:rPr>
          <w:rFonts w:ascii="Arial" w:hAnsi="Arial" w:cs="Arial"/>
          <w:noProof w:val="0"/>
          <w:color w:val="000000" w:themeColor="text1"/>
          <w:lang w:val="en-GB"/>
        </w:rPr>
        <w:t>Common pump management (external pump and units provided with flow switch only) or dedicated pump management (internal pump can be used).</w:t>
      </w:r>
    </w:p>
    <w:p w:rsidR="00B072A5" w:rsidRPr="009470FC" w:rsidRDefault="00B072A5" w:rsidP="00B072A5">
      <w:pPr>
        <w:pStyle w:val="ListParagraph"/>
        <w:numPr>
          <w:ilvl w:val="0"/>
          <w:numId w:val="37"/>
        </w:numPr>
        <w:ind w:left="426"/>
        <w:rPr>
          <w:b/>
        </w:rPr>
      </w:pPr>
      <w:r>
        <w:rPr>
          <w:rFonts w:ascii="Arial" w:hAnsi="Arial" w:cs="Arial"/>
          <w:b/>
          <w:color w:val="000000"/>
          <w:lang w:val="en-US"/>
        </w:rPr>
        <w:t>Integrated features</w:t>
      </w:r>
    </w:p>
    <w:p w:rsidR="00B072A5" w:rsidRPr="00B072A5" w:rsidRDefault="00B072A5" w:rsidP="00B072A5">
      <w:pPr>
        <w:pStyle w:val="Default"/>
        <w:numPr>
          <w:ilvl w:val="0"/>
          <w:numId w:val="38"/>
        </w:numPr>
        <w:rPr>
          <w:rFonts w:ascii="Arial" w:hAnsi="Arial" w:cs="Arial"/>
          <w:sz w:val="20"/>
          <w:szCs w:val="20"/>
          <w:lang w:val="en-US"/>
        </w:rPr>
      </w:pPr>
      <w:r w:rsidRPr="00B072A5">
        <w:rPr>
          <w:rFonts w:ascii="Arial" w:hAnsi="Arial" w:cs="Arial"/>
          <w:sz w:val="20"/>
          <w:szCs w:val="20"/>
          <w:lang w:val="en-US"/>
        </w:rPr>
        <w:t xml:space="preserve">Night mode: Capacity and fan speed limitation for reduced noise level </w:t>
      </w:r>
    </w:p>
    <w:p w:rsidR="0015722B" w:rsidRDefault="0015722B" w:rsidP="0015722B">
      <w:pPr>
        <w:pStyle w:val="ListParagraph"/>
        <w:numPr>
          <w:ilvl w:val="0"/>
          <w:numId w:val="37"/>
        </w:numPr>
        <w:ind w:left="426"/>
      </w:pPr>
      <w:r w:rsidRPr="0015722B">
        <w:rPr>
          <w:rFonts w:ascii="Arial" w:hAnsi="Arial" w:cs="Arial"/>
          <w:b/>
          <w:color w:val="000000"/>
          <w:lang w:val="en-US"/>
        </w:rPr>
        <w:t>Ease-of-use</w:t>
      </w:r>
    </w:p>
    <w:p w:rsidR="0015722B" w:rsidRPr="0015722B" w:rsidRDefault="0015722B" w:rsidP="0015722B">
      <w:pPr>
        <w:pStyle w:val="Default"/>
        <w:numPr>
          <w:ilvl w:val="0"/>
          <w:numId w:val="40"/>
        </w:numPr>
        <w:rPr>
          <w:rFonts w:ascii="Arial" w:hAnsi="Arial" w:cs="Arial"/>
          <w:sz w:val="20"/>
          <w:szCs w:val="20"/>
          <w:lang w:val="en-US"/>
        </w:rPr>
      </w:pPr>
      <w:r>
        <w:rPr>
          <w:rFonts w:ascii="Arial" w:hAnsi="Arial" w:cs="Arial"/>
          <w:sz w:val="20"/>
          <w:szCs w:val="20"/>
          <w:lang w:val="en-US"/>
        </w:rPr>
        <w:t>B</w:t>
      </w:r>
      <w:r w:rsidRPr="0015722B">
        <w:rPr>
          <w:rFonts w:ascii="Arial" w:hAnsi="Arial" w:cs="Arial"/>
          <w:sz w:val="20"/>
          <w:szCs w:val="20"/>
          <w:lang w:val="en-US"/>
        </w:rPr>
        <w:t xml:space="preserve">acklighted LCD interface </w:t>
      </w:r>
      <w:r>
        <w:rPr>
          <w:rFonts w:ascii="Arial" w:hAnsi="Arial" w:cs="Arial"/>
          <w:sz w:val="20"/>
          <w:szCs w:val="20"/>
          <w:lang w:val="en-US"/>
        </w:rPr>
        <w:t>with</w:t>
      </w:r>
      <w:r w:rsidRPr="0015722B">
        <w:rPr>
          <w:rFonts w:ascii="Arial" w:hAnsi="Arial" w:cs="Arial"/>
          <w:sz w:val="20"/>
          <w:szCs w:val="20"/>
          <w:lang w:val="en-US"/>
        </w:rPr>
        <w:t xml:space="preserve"> a manual control potentiometer to ensure legibility under any lighting conditions. </w:t>
      </w:r>
    </w:p>
    <w:p w:rsidR="0015722B" w:rsidRDefault="0015722B" w:rsidP="0015722B">
      <w:pPr>
        <w:pStyle w:val="Default"/>
        <w:numPr>
          <w:ilvl w:val="0"/>
          <w:numId w:val="40"/>
        </w:numPr>
        <w:rPr>
          <w:rFonts w:ascii="Arial" w:hAnsi="Arial" w:cs="Arial"/>
          <w:sz w:val="20"/>
          <w:szCs w:val="20"/>
          <w:lang w:val="en-US"/>
        </w:rPr>
      </w:pPr>
      <w:r w:rsidRPr="0015722B">
        <w:rPr>
          <w:rFonts w:ascii="Arial" w:hAnsi="Arial" w:cs="Arial"/>
          <w:sz w:val="20"/>
          <w:szCs w:val="20"/>
          <w:lang w:val="en-US"/>
        </w:rPr>
        <w:t>The information</w:t>
      </w:r>
      <w:r w:rsidR="00A06239">
        <w:rPr>
          <w:rFonts w:ascii="Arial" w:hAnsi="Arial" w:cs="Arial"/>
          <w:sz w:val="20"/>
          <w:szCs w:val="20"/>
          <w:lang w:val="en-US"/>
        </w:rPr>
        <w:t xml:space="preserve"> can be</w:t>
      </w:r>
      <w:r w:rsidRPr="0015722B">
        <w:rPr>
          <w:rFonts w:ascii="Arial" w:hAnsi="Arial" w:cs="Arial"/>
          <w:sz w:val="20"/>
          <w:szCs w:val="20"/>
          <w:lang w:val="en-US"/>
        </w:rPr>
        <w:t xml:space="preserve"> displayed clearly in English, French, German, Italian and Spanish</w:t>
      </w:r>
      <w:r>
        <w:rPr>
          <w:rFonts w:ascii="Arial" w:hAnsi="Arial" w:cs="Arial"/>
          <w:sz w:val="20"/>
          <w:szCs w:val="20"/>
          <w:lang w:val="en-US"/>
        </w:rPr>
        <w:t>.</w:t>
      </w:r>
      <w:r w:rsidRPr="0015722B">
        <w:rPr>
          <w:rFonts w:ascii="Arial" w:hAnsi="Arial" w:cs="Arial"/>
          <w:sz w:val="20"/>
          <w:szCs w:val="20"/>
          <w:lang w:val="en-US"/>
        </w:rPr>
        <w:t xml:space="preserve"> </w:t>
      </w:r>
    </w:p>
    <w:p w:rsidR="0015722B" w:rsidRPr="0015722B" w:rsidRDefault="0015722B" w:rsidP="0015722B">
      <w:pPr>
        <w:pStyle w:val="Default"/>
        <w:numPr>
          <w:ilvl w:val="0"/>
          <w:numId w:val="40"/>
        </w:numPr>
        <w:rPr>
          <w:rFonts w:ascii="Arial" w:hAnsi="Arial" w:cs="Arial"/>
          <w:sz w:val="20"/>
          <w:szCs w:val="20"/>
          <w:lang w:val="en-US"/>
        </w:rPr>
      </w:pPr>
      <w:r>
        <w:rPr>
          <w:rFonts w:ascii="Arial" w:hAnsi="Arial" w:cs="Arial"/>
          <w:sz w:val="20"/>
          <w:szCs w:val="20"/>
          <w:lang w:val="en-US"/>
        </w:rPr>
        <w:t xml:space="preserve">Controller’s </w:t>
      </w:r>
      <w:r w:rsidRPr="0015722B">
        <w:rPr>
          <w:rFonts w:ascii="Arial" w:hAnsi="Arial" w:cs="Arial"/>
          <w:sz w:val="20"/>
          <w:szCs w:val="20"/>
          <w:lang w:val="en-US"/>
        </w:rPr>
        <w:t>navigation uses intuitive tree-structure menus, similar to the Internet navigators. They are user-friendly and permit quick</w:t>
      </w:r>
      <w:r>
        <w:rPr>
          <w:rFonts w:ascii="Arial" w:hAnsi="Arial" w:cs="Arial"/>
          <w:sz w:val="20"/>
          <w:szCs w:val="20"/>
          <w:lang w:val="en-US"/>
        </w:rPr>
        <w:t xml:space="preserve"> access to the principal operat</w:t>
      </w:r>
      <w:r w:rsidRPr="0015722B">
        <w:rPr>
          <w:rFonts w:ascii="Arial" w:hAnsi="Arial" w:cs="Arial"/>
          <w:sz w:val="20"/>
          <w:szCs w:val="20"/>
          <w:lang w:val="en-US"/>
        </w:rPr>
        <w:t xml:space="preserve">ing parameters: Number of compressors operating, suction/discharge pressure, compressor operating hours, set point, air temperature, entering/ leaving water temperature. </w:t>
      </w:r>
    </w:p>
    <w:p w:rsidR="00D14EAA" w:rsidRDefault="00D14EAA" w:rsidP="009470FC">
      <w:pPr>
        <w:jc w:val="both"/>
        <w:rPr>
          <w:rFonts w:ascii="Arial" w:hAnsi="Arial" w:cs="Arial"/>
          <w:b/>
          <w:noProof w:val="0"/>
          <w:color w:val="000000" w:themeColor="text1"/>
          <w:lang w:val="en-GB"/>
        </w:rPr>
      </w:pPr>
    </w:p>
    <w:p w:rsidR="00355A5D" w:rsidRDefault="00355A5D" w:rsidP="009470FC">
      <w:pPr>
        <w:jc w:val="both"/>
        <w:rPr>
          <w:rFonts w:ascii="Arial" w:hAnsi="Arial" w:cs="Arial"/>
          <w:snapToGrid w:val="0"/>
          <w:lang w:val="en-GB"/>
        </w:rPr>
      </w:pPr>
      <w:r w:rsidRPr="00E2426A">
        <w:rPr>
          <w:rFonts w:ascii="Arial" w:hAnsi="Arial" w:cs="Arial"/>
          <w:b/>
          <w:noProof w:val="0"/>
          <w:color w:val="000000" w:themeColor="text1"/>
          <w:lang w:val="en-GB"/>
        </w:rPr>
        <w:t xml:space="preserve">Remote </w:t>
      </w:r>
      <w:r>
        <w:rPr>
          <w:rFonts w:ascii="Arial" w:hAnsi="Arial" w:cs="Arial"/>
          <w:b/>
          <w:noProof w:val="0"/>
          <w:color w:val="000000" w:themeColor="text1"/>
          <w:lang w:val="en-GB"/>
        </w:rPr>
        <w:t>operating mode with volt-free contacts (standard)</w:t>
      </w:r>
    </w:p>
    <w:p w:rsidR="00355A5D" w:rsidRPr="00355A5D" w:rsidRDefault="00355A5D" w:rsidP="00355A5D">
      <w:pPr>
        <w:pStyle w:val="Default"/>
        <w:numPr>
          <w:ilvl w:val="0"/>
          <w:numId w:val="42"/>
        </w:numPr>
        <w:rPr>
          <w:rFonts w:ascii="Arial" w:hAnsi="Arial" w:cs="Arial"/>
          <w:sz w:val="20"/>
          <w:szCs w:val="20"/>
          <w:lang w:val="en-US"/>
        </w:rPr>
      </w:pPr>
      <w:r w:rsidRPr="00355A5D">
        <w:rPr>
          <w:rFonts w:ascii="Arial" w:hAnsi="Arial" w:cs="Arial"/>
          <w:sz w:val="20"/>
          <w:szCs w:val="20"/>
          <w:lang w:val="en-US"/>
        </w:rPr>
        <w:t>Start/stop: Opening of this contact will shut down the unit</w:t>
      </w:r>
    </w:p>
    <w:p w:rsidR="00355A5D" w:rsidRPr="00355A5D" w:rsidRDefault="00355A5D" w:rsidP="00355A5D">
      <w:pPr>
        <w:pStyle w:val="Default"/>
        <w:numPr>
          <w:ilvl w:val="0"/>
          <w:numId w:val="42"/>
        </w:numPr>
        <w:rPr>
          <w:rFonts w:ascii="Arial" w:hAnsi="Arial" w:cs="Arial"/>
          <w:sz w:val="20"/>
          <w:szCs w:val="20"/>
          <w:lang w:val="en-US"/>
        </w:rPr>
      </w:pPr>
      <w:r w:rsidRPr="00355A5D">
        <w:rPr>
          <w:rFonts w:ascii="Arial" w:hAnsi="Arial" w:cs="Arial"/>
          <w:sz w:val="20"/>
          <w:szCs w:val="20"/>
          <w:lang w:val="en-US"/>
        </w:rPr>
        <w:lastRenderedPageBreak/>
        <w:t>Dual set point: Closing of this contact activates a second set point (example: unoccupied mode)</w:t>
      </w:r>
    </w:p>
    <w:p w:rsidR="00355A5D" w:rsidRPr="00355A5D" w:rsidRDefault="00355A5D" w:rsidP="00355A5D">
      <w:pPr>
        <w:pStyle w:val="Default"/>
        <w:numPr>
          <w:ilvl w:val="0"/>
          <w:numId w:val="42"/>
        </w:numPr>
        <w:rPr>
          <w:rFonts w:ascii="Arial" w:hAnsi="Arial" w:cs="Arial"/>
          <w:sz w:val="20"/>
          <w:szCs w:val="20"/>
          <w:lang w:val="en-US"/>
        </w:rPr>
      </w:pPr>
      <w:r w:rsidRPr="00355A5D">
        <w:rPr>
          <w:rFonts w:ascii="Arial" w:hAnsi="Arial" w:cs="Arial"/>
          <w:sz w:val="20"/>
          <w:szCs w:val="20"/>
          <w:lang w:val="en-US"/>
        </w:rPr>
        <w:t>Water pump control (contacts supplied w</w:t>
      </w:r>
      <w:r>
        <w:rPr>
          <w:rFonts w:ascii="Arial" w:hAnsi="Arial" w:cs="Arial"/>
          <w:sz w:val="20"/>
          <w:szCs w:val="20"/>
          <w:lang w:val="en-US"/>
        </w:rPr>
        <w:t>ith the hydronic module option)</w:t>
      </w:r>
      <w:r w:rsidR="005E7EB3">
        <w:rPr>
          <w:rFonts w:ascii="Arial" w:hAnsi="Arial" w:cs="Arial"/>
          <w:sz w:val="20"/>
          <w:szCs w:val="20"/>
          <w:lang w:val="en-US"/>
        </w:rPr>
        <w:t>: These output control the contactor</w:t>
      </w:r>
      <w:r w:rsidRPr="00355A5D">
        <w:rPr>
          <w:rFonts w:ascii="Arial" w:hAnsi="Arial" w:cs="Arial"/>
          <w:sz w:val="20"/>
          <w:szCs w:val="20"/>
          <w:lang w:val="en-US"/>
        </w:rPr>
        <w:t xml:space="preserve"> </w:t>
      </w:r>
      <w:r w:rsidR="005E7EB3">
        <w:rPr>
          <w:rFonts w:ascii="Arial" w:hAnsi="Arial" w:cs="Arial"/>
          <w:sz w:val="20"/>
          <w:szCs w:val="20"/>
          <w:lang w:val="en-US"/>
        </w:rPr>
        <w:t>heat exchanger water pump.</w:t>
      </w:r>
    </w:p>
    <w:p w:rsidR="00355A5D" w:rsidRPr="00355A5D" w:rsidRDefault="00355A5D" w:rsidP="00355A5D">
      <w:pPr>
        <w:pStyle w:val="Default"/>
        <w:numPr>
          <w:ilvl w:val="0"/>
          <w:numId w:val="42"/>
        </w:numPr>
        <w:rPr>
          <w:rFonts w:ascii="Arial" w:hAnsi="Arial" w:cs="Arial"/>
          <w:sz w:val="20"/>
          <w:szCs w:val="20"/>
          <w:lang w:val="en-US"/>
        </w:rPr>
      </w:pPr>
      <w:r w:rsidRPr="00355A5D">
        <w:rPr>
          <w:rFonts w:ascii="Arial" w:hAnsi="Arial" w:cs="Arial"/>
          <w:sz w:val="20"/>
          <w:szCs w:val="20"/>
          <w:lang w:val="en-US"/>
        </w:rPr>
        <w:t>Alarm indication: this volt-free contact indicates the presence of a major fault that has led to the shut-down of one or two refrigerant circuits</w:t>
      </w:r>
    </w:p>
    <w:p w:rsidR="00355A5D" w:rsidRPr="00355A5D" w:rsidRDefault="00355A5D" w:rsidP="00355A5D">
      <w:pPr>
        <w:pStyle w:val="Default"/>
        <w:numPr>
          <w:ilvl w:val="0"/>
          <w:numId w:val="42"/>
        </w:numPr>
        <w:rPr>
          <w:rFonts w:ascii="Arial" w:hAnsi="Arial" w:cs="Arial"/>
          <w:sz w:val="20"/>
          <w:szCs w:val="20"/>
          <w:lang w:val="en-US"/>
        </w:rPr>
      </w:pPr>
      <w:r w:rsidRPr="00355A5D">
        <w:rPr>
          <w:rFonts w:ascii="Arial" w:hAnsi="Arial" w:cs="Arial"/>
          <w:sz w:val="20"/>
          <w:szCs w:val="20"/>
          <w:lang w:val="en-US"/>
        </w:rPr>
        <w:t xml:space="preserve">Demand limit: Closing </w:t>
      </w:r>
      <w:r w:rsidR="005E7EB3">
        <w:rPr>
          <w:rFonts w:ascii="Arial" w:hAnsi="Arial" w:cs="Arial"/>
          <w:sz w:val="20"/>
          <w:szCs w:val="20"/>
          <w:lang w:val="en-US"/>
        </w:rPr>
        <w:t>these contact</w:t>
      </w:r>
      <w:r w:rsidRPr="00355A5D">
        <w:rPr>
          <w:rFonts w:ascii="Arial" w:hAnsi="Arial" w:cs="Arial"/>
          <w:sz w:val="20"/>
          <w:szCs w:val="20"/>
          <w:lang w:val="en-US"/>
        </w:rPr>
        <w:t xml:space="preserve"> limits the maximum unit cap</w:t>
      </w:r>
      <w:r w:rsidR="005E7EB3">
        <w:rPr>
          <w:rFonts w:ascii="Arial" w:hAnsi="Arial" w:cs="Arial"/>
          <w:sz w:val="20"/>
          <w:szCs w:val="20"/>
          <w:lang w:val="en-US"/>
        </w:rPr>
        <w:t>acity to three predefined value.</w:t>
      </w:r>
    </w:p>
    <w:p w:rsidR="00355A5D" w:rsidRPr="00355A5D" w:rsidRDefault="00355A5D" w:rsidP="00355A5D">
      <w:pPr>
        <w:pStyle w:val="Default"/>
        <w:numPr>
          <w:ilvl w:val="0"/>
          <w:numId w:val="42"/>
        </w:numPr>
        <w:rPr>
          <w:rFonts w:ascii="Arial" w:hAnsi="Arial" w:cs="Arial"/>
          <w:sz w:val="20"/>
          <w:szCs w:val="20"/>
          <w:lang w:val="en-US"/>
        </w:rPr>
      </w:pPr>
      <w:r w:rsidRPr="00355A5D">
        <w:rPr>
          <w:rFonts w:ascii="Arial" w:hAnsi="Arial" w:cs="Arial"/>
          <w:sz w:val="20"/>
          <w:szCs w:val="20"/>
          <w:lang w:val="en-US"/>
        </w:rPr>
        <w:t>User safety: This contact can be used for any customer safety loop, closing of the contact generates a specific alarm</w:t>
      </w:r>
    </w:p>
    <w:p w:rsidR="00355A5D" w:rsidRPr="00355A5D" w:rsidRDefault="00355A5D" w:rsidP="00355A5D">
      <w:pPr>
        <w:pStyle w:val="Default"/>
        <w:numPr>
          <w:ilvl w:val="0"/>
          <w:numId w:val="42"/>
        </w:numPr>
        <w:rPr>
          <w:rFonts w:ascii="Arial" w:hAnsi="Arial" w:cs="Arial"/>
          <w:sz w:val="20"/>
          <w:szCs w:val="20"/>
          <w:lang w:val="en-US"/>
        </w:rPr>
      </w:pPr>
      <w:r w:rsidRPr="00355A5D">
        <w:rPr>
          <w:rFonts w:ascii="Arial" w:hAnsi="Arial" w:cs="Arial"/>
          <w:sz w:val="20"/>
          <w:szCs w:val="20"/>
          <w:lang w:val="en-US"/>
        </w:rPr>
        <w:t>Out of service: This signal indicates that the unit is completely out of service</w:t>
      </w:r>
    </w:p>
    <w:p w:rsidR="00326D4C" w:rsidRPr="00326D4C" w:rsidRDefault="00326D4C" w:rsidP="00326D4C">
      <w:pPr>
        <w:rPr>
          <w:rFonts w:ascii="Arial" w:hAnsi="Arial" w:cs="Arial"/>
          <w:noProof w:val="0"/>
          <w:color w:val="000000" w:themeColor="text1"/>
          <w:lang w:val="en-GB"/>
        </w:rPr>
      </w:pPr>
    </w:p>
    <w:p w:rsidR="00D22B91" w:rsidRPr="00E2426A" w:rsidRDefault="00D22B91" w:rsidP="00D22B91">
      <w:pPr>
        <w:rPr>
          <w:rFonts w:ascii="Arial" w:hAnsi="Arial" w:cs="Arial"/>
          <w:b/>
          <w:noProof w:val="0"/>
          <w:color w:val="000000" w:themeColor="text1"/>
          <w:lang w:val="en-GB"/>
        </w:rPr>
      </w:pPr>
      <w:r w:rsidRPr="00E2426A">
        <w:rPr>
          <w:rFonts w:ascii="Arial" w:hAnsi="Arial" w:cs="Arial"/>
          <w:b/>
          <w:noProof w:val="0"/>
          <w:color w:val="000000" w:themeColor="text1"/>
          <w:lang w:val="en-GB"/>
        </w:rPr>
        <w:t>Remote interface (accessory)</w:t>
      </w:r>
    </w:p>
    <w:p w:rsidR="00D22B91" w:rsidRPr="00131BBF" w:rsidRDefault="00D22B91" w:rsidP="00D22B91">
      <w:pPr>
        <w:pStyle w:val="Default"/>
        <w:rPr>
          <w:rFonts w:ascii="Arial" w:hAnsi="Arial" w:cs="Arial"/>
          <w:sz w:val="20"/>
          <w:szCs w:val="20"/>
          <w:lang w:val="en-US"/>
        </w:rPr>
      </w:pPr>
      <w:r>
        <w:rPr>
          <w:rFonts w:ascii="Arial" w:hAnsi="Arial" w:cs="Arial"/>
          <w:sz w:val="20"/>
          <w:szCs w:val="20"/>
          <w:lang w:val="en-US"/>
        </w:rPr>
        <w:t>Remote</w:t>
      </w:r>
      <w:r w:rsidRPr="00131BBF">
        <w:rPr>
          <w:rFonts w:ascii="Arial" w:hAnsi="Arial" w:cs="Arial"/>
          <w:sz w:val="20"/>
          <w:szCs w:val="20"/>
          <w:lang w:val="en-US"/>
        </w:rPr>
        <w:t xml:space="preserve"> interface </w:t>
      </w:r>
      <w:r>
        <w:rPr>
          <w:rFonts w:ascii="Arial" w:hAnsi="Arial" w:cs="Arial"/>
          <w:sz w:val="20"/>
          <w:szCs w:val="20"/>
          <w:lang w:val="en-US"/>
        </w:rPr>
        <w:t>shall allow</w:t>
      </w:r>
      <w:r w:rsidRPr="00131BBF">
        <w:rPr>
          <w:rFonts w:ascii="Arial" w:hAnsi="Arial" w:cs="Arial"/>
          <w:sz w:val="20"/>
          <w:szCs w:val="20"/>
          <w:lang w:val="en-US"/>
        </w:rPr>
        <w:t xml:space="preserve"> access to the same menus as the unit interface and can be installed up to 300 m away. This accessory includes a box that can be mounted inside the building. The power supply is provided via a 220 V/24 V transformer supplied.</w:t>
      </w:r>
    </w:p>
    <w:p w:rsidR="00D14EAA" w:rsidRDefault="00D14EAA"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OPERATING CHARACTERISTICS</w:t>
      </w:r>
    </w:p>
    <w:p w:rsidR="00A533FC" w:rsidRPr="00A533FC" w:rsidRDefault="00326D4C" w:rsidP="00326D4C">
      <w:pPr>
        <w:rPr>
          <w:rFonts w:ascii="Arial" w:hAnsi="Arial" w:cs="Arial"/>
          <w:noProof w:val="0"/>
          <w:color w:val="000000" w:themeColor="text1"/>
          <w:lang w:val="en-US"/>
        </w:rPr>
      </w:pPr>
      <w:r w:rsidRPr="00326D4C">
        <w:rPr>
          <w:rFonts w:ascii="Arial" w:hAnsi="Arial" w:cs="Arial"/>
          <w:noProof w:val="0"/>
          <w:color w:val="000000" w:themeColor="text1"/>
          <w:lang w:val="en-GB"/>
        </w:rPr>
        <w:t xml:space="preserve">Unit shall be capable of starting and running </w:t>
      </w:r>
      <w:r w:rsidR="00A533FC">
        <w:rPr>
          <w:rFonts w:ascii="Arial" w:hAnsi="Arial" w:cs="Arial"/>
          <w:noProof w:val="0"/>
          <w:color w:val="000000" w:themeColor="text1"/>
          <w:lang w:val="en-GB"/>
        </w:rPr>
        <w:t>at full or partial load as follows</w:t>
      </w:r>
      <w:r w:rsidR="00A533FC" w:rsidRPr="00A533FC">
        <w:rPr>
          <w:rFonts w:ascii="Arial" w:hAnsi="Arial" w:cs="Arial"/>
          <w:noProof w:val="0"/>
          <w:color w:val="000000" w:themeColor="text1"/>
          <w:lang w:val="en-US"/>
        </w:rPr>
        <w:t>:</w:t>
      </w:r>
    </w:p>
    <w:p w:rsidR="00B853D3" w:rsidRDefault="00A533FC" w:rsidP="00B853D3">
      <w:pPr>
        <w:autoSpaceDE w:val="0"/>
        <w:autoSpaceDN w:val="0"/>
        <w:adjustRightInd w:val="0"/>
        <w:rPr>
          <w:rFonts w:ascii="Arial" w:hAnsi="Arial" w:cs="Arial"/>
          <w:noProof w:val="0"/>
          <w:color w:val="000000" w:themeColor="text1"/>
          <w:lang w:val="en-GB"/>
        </w:rPr>
      </w:pPr>
      <w:r>
        <w:rPr>
          <w:rFonts w:ascii="Arial" w:hAnsi="Arial" w:cs="Arial"/>
          <w:noProof w:val="0"/>
          <w:color w:val="000000" w:themeColor="text1"/>
          <w:lang w:val="en-US"/>
        </w:rPr>
        <w:t xml:space="preserve">In cooling mode </w:t>
      </w:r>
      <w:r w:rsidRPr="00326D4C">
        <w:rPr>
          <w:rFonts w:ascii="Arial" w:hAnsi="Arial" w:cs="Arial"/>
          <w:noProof w:val="0"/>
          <w:color w:val="000000" w:themeColor="text1"/>
          <w:lang w:val="en-GB"/>
        </w:rPr>
        <w:t>at outdoor ambient temperatures from -</w:t>
      </w:r>
      <w:r>
        <w:rPr>
          <w:rFonts w:ascii="Arial" w:hAnsi="Arial" w:cs="Arial"/>
          <w:noProof w:val="0"/>
          <w:color w:val="000000" w:themeColor="text1"/>
          <w:lang w:val="en-GB"/>
        </w:rPr>
        <w:t>10</w:t>
      </w:r>
      <w:r w:rsidRPr="00326D4C">
        <w:rPr>
          <w:rFonts w:ascii="Arial" w:hAnsi="Arial" w:cs="Arial"/>
          <w:noProof w:val="0"/>
          <w:color w:val="000000" w:themeColor="text1"/>
          <w:lang w:val="en-GB"/>
        </w:rPr>
        <w:t>°C to 48°C</w:t>
      </w:r>
      <w:r w:rsidR="00B853D3">
        <w:rPr>
          <w:rFonts w:ascii="Arial" w:hAnsi="Arial" w:cs="Arial"/>
          <w:noProof w:val="0"/>
          <w:color w:val="000000" w:themeColor="text1"/>
          <w:lang w:val="en-GB"/>
        </w:rPr>
        <w:t xml:space="preserve"> as standard,</w:t>
      </w:r>
    </w:p>
    <w:p w:rsidR="00A533FC" w:rsidRPr="00B853D3" w:rsidRDefault="00B853D3" w:rsidP="00B853D3">
      <w:pPr>
        <w:autoSpaceDE w:val="0"/>
        <w:autoSpaceDN w:val="0"/>
        <w:adjustRightInd w:val="0"/>
        <w:rPr>
          <w:rFonts w:ascii="Arial" w:hAnsi="Arial" w:cs="Arial"/>
          <w:noProof w:val="0"/>
          <w:lang w:val="en-US"/>
        </w:rPr>
      </w:pPr>
      <w:r>
        <w:rPr>
          <w:rFonts w:ascii="Arial" w:hAnsi="Arial" w:cs="Arial"/>
          <w:noProof w:val="0"/>
          <w:color w:val="000000" w:themeColor="text1"/>
          <w:lang w:val="en-GB"/>
        </w:rPr>
        <w:t>(</w:t>
      </w:r>
      <w:r w:rsidRPr="00B853D3">
        <w:rPr>
          <w:rFonts w:ascii="Arial" w:hAnsi="Arial" w:cs="Arial"/>
          <w:noProof w:val="0"/>
          <w:lang w:val="en-US"/>
        </w:rPr>
        <w:t>Operating range with anti-freeze solution and Pro-Dialog configuration.</w:t>
      </w:r>
      <w:r>
        <w:rPr>
          <w:rFonts w:ascii="Arial" w:hAnsi="Arial" w:cs="Arial"/>
          <w:noProof w:val="0"/>
          <w:lang w:val="en-US"/>
        </w:rPr>
        <w:t>)</w:t>
      </w:r>
    </w:p>
    <w:p w:rsidR="009B69C3" w:rsidRDefault="009B69C3" w:rsidP="009B69C3">
      <w:pPr>
        <w:autoSpaceDE w:val="0"/>
        <w:autoSpaceDN w:val="0"/>
        <w:adjustRightInd w:val="0"/>
        <w:rPr>
          <w:rFonts w:ascii="Arial" w:hAnsi="Arial" w:cs="Arial"/>
          <w:noProof w:val="0"/>
          <w:color w:val="000000" w:themeColor="text1"/>
          <w:lang w:val="en-GB"/>
        </w:rPr>
      </w:pPr>
      <w:r>
        <w:rPr>
          <w:rFonts w:ascii="Arial" w:hAnsi="Arial" w:cs="Arial"/>
          <w:noProof w:val="0"/>
          <w:color w:val="000000" w:themeColor="text1"/>
          <w:lang w:val="en-US"/>
        </w:rPr>
        <w:t xml:space="preserve">In heating mode </w:t>
      </w:r>
      <w:r w:rsidRPr="00326D4C">
        <w:rPr>
          <w:rFonts w:ascii="Arial" w:hAnsi="Arial" w:cs="Arial"/>
          <w:noProof w:val="0"/>
          <w:color w:val="000000" w:themeColor="text1"/>
          <w:lang w:val="en-GB"/>
        </w:rPr>
        <w:t>at outdoor ambient temperatures from -</w:t>
      </w:r>
      <w:r>
        <w:rPr>
          <w:rFonts w:ascii="Arial" w:hAnsi="Arial" w:cs="Arial"/>
          <w:noProof w:val="0"/>
          <w:color w:val="000000" w:themeColor="text1"/>
          <w:lang w:val="en-GB"/>
        </w:rPr>
        <w:t>15</w:t>
      </w:r>
      <w:r w:rsidRPr="00326D4C">
        <w:rPr>
          <w:rFonts w:ascii="Arial" w:hAnsi="Arial" w:cs="Arial"/>
          <w:noProof w:val="0"/>
          <w:color w:val="000000" w:themeColor="text1"/>
          <w:lang w:val="en-GB"/>
        </w:rPr>
        <w:t>°C to 4</w:t>
      </w:r>
      <w:r>
        <w:rPr>
          <w:rFonts w:ascii="Arial" w:hAnsi="Arial" w:cs="Arial"/>
          <w:noProof w:val="0"/>
          <w:color w:val="000000" w:themeColor="text1"/>
          <w:lang w:val="en-GB"/>
        </w:rPr>
        <w:t>0</w:t>
      </w:r>
      <w:r w:rsidRPr="00326D4C">
        <w:rPr>
          <w:rFonts w:ascii="Arial" w:hAnsi="Arial" w:cs="Arial"/>
          <w:noProof w:val="0"/>
          <w:color w:val="000000" w:themeColor="text1"/>
          <w:lang w:val="en-GB"/>
        </w:rPr>
        <w:t>°C</w:t>
      </w:r>
      <w:r>
        <w:rPr>
          <w:rFonts w:ascii="Arial" w:hAnsi="Arial" w:cs="Arial"/>
          <w:noProof w:val="0"/>
          <w:color w:val="000000" w:themeColor="text1"/>
          <w:lang w:val="en-GB"/>
        </w:rPr>
        <w:t xml:space="preserve"> as standard.</w:t>
      </w:r>
    </w:p>
    <w:p w:rsidR="00A533FC" w:rsidRDefault="00A533FC" w:rsidP="00A00961">
      <w:pPr>
        <w:rPr>
          <w:rFonts w:ascii="Arial" w:hAnsi="Arial" w:cs="Arial"/>
          <w:b/>
          <w:noProof w:val="0"/>
          <w:color w:val="000000" w:themeColor="text1"/>
          <w:lang w:val="en-GB"/>
        </w:rPr>
      </w:pPr>
    </w:p>
    <w:p w:rsidR="008A1C03" w:rsidRDefault="008A1C03" w:rsidP="00A00961">
      <w:pPr>
        <w:rPr>
          <w:rFonts w:ascii="Arial" w:hAnsi="Arial" w:cs="Arial"/>
          <w:b/>
          <w:noProof w:val="0"/>
          <w:color w:val="000000" w:themeColor="text1"/>
          <w:lang w:val="en-GB"/>
        </w:rPr>
      </w:pPr>
    </w:p>
    <w:p w:rsidR="00A00961" w:rsidRPr="00A00961" w:rsidRDefault="00326D4C" w:rsidP="00A00961">
      <w:pPr>
        <w:rPr>
          <w:rFonts w:ascii="Arial" w:hAnsi="Arial" w:cs="Arial"/>
          <w:b/>
          <w:noProof w:val="0"/>
          <w:color w:val="000000" w:themeColor="text1"/>
          <w:lang w:val="en-GB"/>
        </w:rPr>
      </w:pPr>
      <w:r w:rsidRPr="00A00961">
        <w:rPr>
          <w:rFonts w:ascii="Arial" w:hAnsi="Arial" w:cs="Arial"/>
          <w:b/>
          <w:noProof w:val="0"/>
          <w:color w:val="000000" w:themeColor="text1"/>
          <w:lang w:val="en-GB"/>
        </w:rPr>
        <w:t xml:space="preserve">ELECTRICAL </w:t>
      </w:r>
      <w:r w:rsidR="00A00961" w:rsidRPr="00A00961">
        <w:rPr>
          <w:rFonts w:ascii="Arial" w:hAnsi="Arial" w:cs="Arial"/>
          <w:b/>
          <w:noProof w:val="0"/>
          <w:color w:val="000000" w:themeColor="text1"/>
          <w:lang w:val="en-GB"/>
        </w:rPr>
        <w:t>CHARACTERISTICS</w:t>
      </w:r>
    </w:p>
    <w:p w:rsidR="00261600" w:rsidRPr="00116F1C" w:rsidRDefault="00261600" w:rsidP="00760BF4">
      <w:pPr>
        <w:pStyle w:val="ListParagraph"/>
        <w:numPr>
          <w:ilvl w:val="0"/>
          <w:numId w:val="21"/>
        </w:numPr>
        <w:rPr>
          <w:rFonts w:ascii="Arial" w:hAnsi="Arial" w:cs="Arial"/>
          <w:noProof w:val="0"/>
          <w:color w:val="000000" w:themeColor="text1"/>
          <w:lang w:val="en-GB"/>
        </w:rPr>
      </w:pPr>
      <w:r w:rsidRPr="00116F1C">
        <w:rPr>
          <w:rFonts w:ascii="Arial" w:hAnsi="Arial" w:cs="Arial"/>
          <w:noProof w:val="0"/>
          <w:color w:val="000000" w:themeColor="text1"/>
          <w:lang w:val="en-GB"/>
        </w:rPr>
        <w:t>Unit shall be supplied with main on/off disconnect switch without fuse.</w:t>
      </w:r>
    </w:p>
    <w:p w:rsidR="00326D4C" w:rsidRPr="00326D4C" w:rsidRDefault="00624421" w:rsidP="00760BF4">
      <w:pPr>
        <w:pStyle w:val="ListParagraph"/>
        <w:numPr>
          <w:ilvl w:val="0"/>
          <w:numId w:val="21"/>
        </w:numPr>
        <w:rPr>
          <w:rFonts w:ascii="Arial" w:hAnsi="Arial" w:cs="Arial"/>
          <w:noProof w:val="0"/>
          <w:color w:val="000000" w:themeColor="text1"/>
          <w:lang w:val="en-GB"/>
        </w:rPr>
      </w:pPr>
      <w:r>
        <w:rPr>
          <w:rFonts w:ascii="Arial" w:hAnsi="Arial" w:cs="Arial"/>
          <w:noProof w:val="0"/>
          <w:color w:val="000000" w:themeColor="text1"/>
          <w:lang w:val="en-GB"/>
        </w:rPr>
        <w:t>S</w:t>
      </w:r>
      <w:r w:rsidR="00326D4C" w:rsidRPr="00326D4C">
        <w:rPr>
          <w:rFonts w:ascii="Arial" w:hAnsi="Arial" w:cs="Arial"/>
          <w:noProof w:val="0"/>
          <w:color w:val="000000" w:themeColor="text1"/>
          <w:lang w:val="en-GB"/>
        </w:rPr>
        <w:t xml:space="preserve">ingle </w:t>
      </w:r>
      <w:r>
        <w:rPr>
          <w:rFonts w:ascii="Arial" w:hAnsi="Arial" w:cs="Arial"/>
          <w:noProof w:val="0"/>
          <w:color w:val="000000" w:themeColor="text1"/>
          <w:lang w:val="en-GB"/>
        </w:rPr>
        <w:t>point power connection</w:t>
      </w:r>
      <w:r w:rsidR="00B62921">
        <w:rPr>
          <w:rFonts w:ascii="Arial" w:hAnsi="Arial" w:cs="Arial"/>
          <w:noProof w:val="0"/>
          <w:color w:val="000000" w:themeColor="text1"/>
          <w:lang w:val="en-GB"/>
        </w:rPr>
        <w:t>.</w:t>
      </w:r>
      <w:r>
        <w:rPr>
          <w:rFonts w:ascii="Arial" w:hAnsi="Arial" w:cs="Arial"/>
          <w:noProof w:val="0"/>
          <w:color w:val="000000" w:themeColor="text1"/>
          <w:lang w:val="en-GB"/>
        </w:rPr>
        <w:t xml:space="preserve"> </w:t>
      </w:r>
    </w:p>
    <w:p w:rsidR="00326D4C" w:rsidRPr="00326D4C" w:rsidRDefault="00326D4C" w:rsidP="00760BF4">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operate on 3-phase power </w:t>
      </w:r>
      <w:r w:rsidR="006721B8">
        <w:rPr>
          <w:rFonts w:ascii="Arial" w:hAnsi="Arial" w:cs="Arial"/>
          <w:noProof w:val="0"/>
          <w:color w:val="000000" w:themeColor="text1"/>
          <w:lang w:val="en-GB"/>
        </w:rPr>
        <w:t xml:space="preserve">supply </w:t>
      </w:r>
      <w:r w:rsidRPr="00326D4C">
        <w:rPr>
          <w:rFonts w:ascii="Arial" w:hAnsi="Arial" w:cs="Arial"/>
          <w:noProof w:val="0"/>
          <w:color w:val="000000" w:themeColor="text1"/>
          <w:lang w:val="en-GB"/>
        </w:rPr>
        <w:t>at the voltage shown in the equipment schedule.</w:t>
      </w:r>
    </w:p>
    <w:p w:rsidR="00326D4C" w:rsidRPr="00326D4C" w:rsidRDefault="00326D4C" w:rsidP="00760BF4">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t>Control points shall be accessed through terminal block.</w:t>
      </w:r>
    </w:p>
    <w:p w:rsidR="00326D4C" w:rsidRPr="00326D4C" w:rsidRDefault="00326D4C" w:rsidP="00760BF4">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t>Unit shall be shipped with factory control and power wiring installed.</w:t>
      </w:r>
    </w:p>
    <w:p w:rsidR="009B69C3" w:rsidRDefault="009B69C3" w:rsidP="00101A94">
      <w:pPr>
        <w:rPr>
          <w:rFonts w:ascii="Arial" w:hAnsi="Arial" w:cs="Arial"/>
          <w:b/>
          <w:noProof w:val="0"/>
          <w:color w:val="000000" w:themeColor="text1"/>
          <w:lang w:val="en-GB"/>
        </w:rPr>
      </w:pPr>
    </w:p>
    <w:p w:rsidR="00AC2AD1" w:rsidRDefault="006B7BA1" w:rsidP="00101A94">
      <w:pPr>
        <w:rPr>
          <w:rFonts w:ascii="Arial" w:hAnsi="Arial" w:cs="Arial"/>
          <w:b/>
          <w:noProof w:val="0"/>
          <w:color w:val="000000" w:themeColor="text1"/>
          <w:lang w:val="en-GB"/>
        </w:rPr>
      </w:pPr>
      <w:r>
        <w:rPr>
          <w:rFonts w:ascii="Arial" w:hAnsi="Arial" w:cs="Arial"/>
          <w:b/>
          <w:noProof w:val="0"/>
          <w:color w:val="000000" w:themeColor="text1"/>
          <w:lang w:val="en-GB"/>
        </w:rPr>
        <w:t>OPTIONS</w:t>
      </w:r>
    </w:p>
    <w:p w:rsidR="00E47BB4" w:rsidRPr="00E47BB4" w:rsidRDefault="00E47BB4" w:rsidP="00326D4C">
      <w:pPr>
        <w:rPr>
          <w:rFonts w:ascii="Arial" w:hAnsi="Arial" w:cs="Arial"/>
          <w:b/>
          <w:noProof w:val="0"/>
          <w:color w:val="000000" w:themeColor="text1"/>
          <w:lang w:val="en-GB"/>
        </w:rPr>
      </w:pPr>
      <w:r w:rsidRPr="00E47BB4">
        <w:rPr>
          <w:rFonts w:ascii="Arial" w:hAnsi="Arial" w:cs="Arial"/>
          <w:b/>
          <w:noProof w:val="0"/>
          <w:color w:val="000000" w:themeColor="text1"/>
          <w:lang w:val="en-GB"/>
        </w:rPr>
        <w:t>Hydronic module</w:t>
      </w:r>
    </w:p>
    <w:p w:rsidR="00A27C23" w:rsidRPr="00A12980" w:rsidRDefault="00E47BB4" w:rsidP="00A12980">
      <w:pPr>
        <w:pStyle w:val="Puce3"/>
        <w:numPr>
          <w:ilvl w:val="0"/>
          <w:numId w:val="0"/>
        </w:numPr>
        <w:rPr>
          <w:rFonts w:ascii="Arial" w:hAnsi="Arial" w:cs="Arial"/>
          <w:color w:val="000000" w:themeColor="text1"/>
          <w:lang w:val="en-GB"/>
        </w:rPr>
      </w:pPr>
      <w:r w:rsidRPr="00A12980">
        <w:rPr>
          <w:rFonts w:ascii="Arial" w:hAnsi="Arial" w:cs="Arial"/>
          <w:color w:val="000000" w:themeColor="text1"/>
          <w:lang w:val="en-GB"/>
        </w:rPr>
        <w:t xml:space="preserve">The hydronic module shall be integrated in the </w:t>
      </w:r>
      <w:r w:rsidR="00B84214" w:rsidRPr="00A12980">
        <w:rPr>
          <w:rFonts w:ascii="Arial" w:hAnsi="Arial" w:cs="Arial"/>
          <w:color w:val="000000" w:themeColor="text1"/>
          <w:lang w:val="en-GB"/>
        </w:rPr>
        <w:t>heat pump</w:t>
      </w:r>
      <w:r w:rsidRPr="00A12980">
        <w:rPr>
          <w:rFonts w:ascii="Arial" w:hAnsi="Arial" w:cs="Arial"/>
          <w:color w:val="000000" w:themeColor="text1"/>
          <w:lang w:val="en-GB"/>
        </w:rPr>
        <w:t xml:space="preserve"> chassis without increasing its dimensions and include the following e</w:t>
      </w:r>
      <w:r w:rsidR="00261600" w:rsidRPr="00A12980">
        <w:rPr>
          <w:rFonts w:ascii="Arial" w:hAnsi="Arial" w:cs="Arial"/>
          <w:color w:val="000000" w:themeColor="text1"/>
          <w:lang w:val="en-GB"/>
        </w:rPr>
        <w:t xml:space="preserve">lements: </w:t>
      </w:r>
    </w:p>
    <w:p w:rsidR="00A12980" w:rsidRPr="007308BE" w:rsidRDefault="00A12980" w:rsidP="00D14EAA">
      <w:pPr>
        <w:pStyle w:val="ListParagraph"/>
        <w:numPr>
          <w:ilvl w:val="0"/>
          <w:numId w:val="37"/>
        </w:numPr>
        <w:autoSpaceDE w:val="0"/>
        <w:autoSpaceDN w:val="0"/>
        <w:adjustRightInd w:val="0"/>
        <w:rPr>
          <w:rFonts w:ascii="Arial" w:hAnsi="Arial" w:cs="Arial"/>
          <w:noProof w:val="0"/>
          <w:lang w:val="en-US"/>
        </w:rPr>
      </w:pPr>
      <w:r w:rsidRPr="007308BE">
        <w:rPr>
          <w:rFonts w:ascii="Arial" w:hAnsi="Arial" w:cs="Arial"/>
          <w:noProof w:val="0"/>
          <w:lang w:val="en-US"/>
        </w:rPr>
        <w:t>Screen filter</w:t>
      </w:r>
    </w:p>
    <w:p w:rsidR="007308BE" w:rsidRPr="007308BE" w:rsidRDefault="007308BE" w:rsidP="00D14EAA">
      <w:pPr>
        <w:pStyle w:val="ListParagraph"/>
        <w:numPr>
          <w:ilvl w:val="0"/>
          <w:numId w:val="37"/>
        </w:numPr>
        <w:autoSpaceDE w:val="0"/>
        <w:autoSpaceDN w:val="0"/>
        <w:adjustRightInd w:val="0"/>
        <w:rPr>
          <w:rFonts w:ascii="Arial" w:hAnsi="Arial" w:cs="Arial"/>
          <w:noProof w:val="0"/>
          <w:lang w:val="en-US"/>
        </w:rPr>
      </w:pPr>
      <w:r w:rsidRPr="007308BE">
        <w:rPr>
          <w:rFonts w:ascii="Arial" w:hAnsi="Arial" w:cs="Arial"/>
          <w:noProof w:val="0"/>
          <w:lang w:val="en-US"/>
        </w:rPr>
        <w:t>Expansion Tank</w:t>
      </w:r>
    </w:p>
    <w:p w:rsidR="00A12980" w:rsidRPr="007308BE" w:rsidRDefault="00A12980" w:rsidP="00D14EAA">
      <w:pPr>
        <w:pStyle w:val="ListParagraph"/>
        <w:numPr>
          <w:ilvl w:val="0"/>
          <w:numId w:val="37"/>
        </w:numPr>
        <w:autoSpaceDE w:val="0"/>
        <w:autoSpaceDN w:val="0"/>
        <w:adjustRightInd w:val="0"/>
        <w:rPr>
          <w:rFonts w:ascii="Arial" w:hAnsi="Arial" w:cs="Arial"/>
          <w:noProof w:val="0"/>
          <w:lang w:val="en-US"/>
        </w:rPr>
      </w:pPr>
      <w:r w:rsidRPr="007308BE">
        <w:rPr>
          <w:rFonts w:ascii="Arial" w:hAnsi="Arial" w:cs="Arial"/>
          <w:noProof w:val="0"/>
          <w:lang w:val="en-US"/>
        </w:rPr>
        <w:t>Safety valve</w:t>
      </w:r>
    </w:p>
    <w:p w:rsidR="00A12980" w:rsidRPr="007308BE" w:rsidRDefault="00A12980" w:rsidP="00D14EAA">
      <w:pPr>
        <w:pStyle w:val="ListParagraph"/>
        <w:numPr>
          <w:ilvl w:val="0"/>
          <w:numId w:val="37"/>
        </w:numPr>
        <w:autoSpaceDE w:val="0"/>
        <w:autoSpaceDN w:val="0"/>
        <w:adjustRightInd w:val="0"/>
        <w:rPr>
          <w:rFonts w:ascii="Arial" w:hAnsi="Arial" w:cs="Arial"/>
          <w:noProof w:val="0"/>
          <w:lang w:val="en-US"/>
        </w:rPr>
      </w:pPr>
      <w:r w:rsidRPr="007308BE">
        <w:rPr>
          <w:rFonts w:ascii="Arial" w:hAnsi="Arial" w:cs="Arial"/>
          <w:noProof w:val="0"/>
          <w:lang w:val="en-US"/>
        </w:rPr>
        <w:t>High-pressure pump</w:t>
      </w:r>
    </w:p>
    <w:p w:rsidR="00A12980" w:rsidRPr="007308BE" w:rsidRDefault="00A12980" w:rsidP="00D14EAA">
      <w:pPr>
        <w:pStyle w:val="ListParagraph"/>
        <w:numPr>
          <w:ilvl w:val="0"/>
          <w:numId w:val="37"/>
        </w:numPr>
        <w:autoSpaceDE w:val="0"/>
        <w:autoSpaceDN w:val="0"/>
        <w:adjustRightInd w:val="0"/>
        <w:rPr>
          <w:rFonts w:ascii="Arial" w:hAnsi="Arial" w:cs="Arial"/>
          <w:noProof w:val="0"/>
          <w:lang w:val="en-US"/>
        </w:rPr>
      </w:pPr>
      <w:r w:rsidRPr="007308BE">
        <w:rPr>
          <w:rFonts w:ascii="Arial" w:hAnsi="Arial" w:cs="Arial"/>
          <w:noProof w:val="0"/>
          <w:lang w:val="en-US"/>
        </w:rPr>
        <w:t>Air purge</w:t>
      </w:r>
    </w:p>
    <w:p w:rsidR="00A12980" w:rsidRPr="00A12980" w:rsidRDefault="00A12980" w:rsidP="00D14EAA">
      <w:pPr>
        <w:pStyle w:val="ListParagraph"/>
        <w:numPr>
          <w:ilvl w:val="0"/>
          <w:numId w:val="37"/>
        </w:numPr>
        <w:autoSpaceDE w:val="0"/>
        <w:autoSpaceDN w:val="0"/>
        <w:adjustRightInd w:val="0"/>
        <w:rPr>
          <w:rFonts w:ascii="Arial" w:hAnsi="Arial" w:cs="Arial"/>
          <w:noProof w:val="0"/>
          <w:lang w:val="en-US"/>
        </w:rPr>
      </w:pPr>
      <w:r w:rsidRPr="00A12980">
        <w:rPr>
          <w:rFonts w:ascii="Arial" w:hAnsi="Arial" w:cs="Arial"/>
          <w:noProof w:val="0"/>
          <w:lang w:val="en-US"/>
        </w:rPr>
        <w:t>Water drain valve</w:t>
      </w:r>
    </w:p>
    <w:p w:rsidR="00A12980" w:rsidRPr="00A12980" w:rsidRDefault="00A12980" w:rsidP="00D14EAA">
      <w:pPr>
        <w:pStyle w:val="ListParagraph"/>
        <w:numPr>
          <w:ilvl w:val="0"/>
          <w:numId w:val="37"/>
        </w:numPr>
        <w:autoSpaceDE w:val="0"/>
        <w:autoSpaceDN w:val="0"/>
        <w:adjustRightInd w:val="0"/>
        <w:rPr>
          <w:rFonts w:ascii="Arial" w:hAnsi="Arial" w:cs="Arial"/>
          <w:noProof w:val="0"/>
          <w:lang w:val="en-US"/>
        </w:rPr>
      </w:pPr>
      <w:r w:rsidRPr="00A12980">
        <w:rPr>
          <w:rFonts w:ascii="Arial" w:hAnsi="Arial" w:cs="Arial"/>
          <w:noProof w:val="0"/>
          <w:lang w:val="en-US"/>
        </w:rPr>
        <w:t>Flow sensor</w:t>
      </w:r>
    </w:p>
    <w:p w:rsidR="00A12980" w:rsidRPr="00A12980" w:rsidRDefault="00A12980" w:rsidP="00D14EAA">
      <w:pPr>
        <w:pStyle w:val="ListParagraph"/>
        <w:numPr>
          <w:ilvl w:val="0"/>
          <w:numId w:val="37"/>
        </w:numPr>
        <w:autoSpaceDE w:val="0"/>
        <w:autoSpaceDN w:val="0"/>
        <w:adjustRightInd w:val="0"/>
        <w:rPr>
          <w:rFonts w:ascii="Arial" w:hAnsi="Arial" w:cs="Arial"/>
          <w:noProof w:val="0"/>
          <w:lang w:val="en-US"/>
        </w:rPr>
      </w:pPr>
      <w:r w:rsidRPr="00A12980">
        <w:rPr>
          <w:rFonts w:ascii="Arial" w:hAnsi="Arial" w:cs="Arial"/>
          <w:noProof w:val="0"/>
          <w:lang w:val="en-US"/>
        </w:rPr>
        <w:t>Plate heat exchanger leaving temperature sensor</w:t>
      </w:r>
    </w:p>
    <w:p w:rsidR="00A12980" w:rsidRPr="00A12980" w:rsidRDefault="00A12980" w:rsidP="00D14EAA">
      <w:pPr>
        <w:pStyle w:val="ListParagraph"/>
        <w:numPr>
          <w:ilvl w:val="0"/>
          <w:numId w:val="37"/>
        </w:numPr>
        <w:autoSpaceDE w:val="0"/>
        <w:autoSpaceDN w:val="0"/>
        <w:adjustRightInd w:val="0"/>
        <w:rPr>
          <w:rFonts w:ascii="Arial" w:hAnsi="Arial" w:cs="Arial"/>
          <w:noProof w:val="0"/>
          <w:lang w:val="en-US"/>
        </w:rPr>
      </w:pPr>
      <w:r w:rsidRPr="00A12980">
        <w:rPr>
          <w:rFonts w:ascii="Arial" w:hAnsi="Arial" w:cs="Arial"/>
          <w:noProof w:val="0"/>
          <w:lang w:val="en-US"/>
        </w:rPr>
        <w:t>Plate heat exchanger entering temperature sensor</w:t>
      </w:r>
    </w:p>
    <w:p w:rsidR="00A12980" w:rsidRPr="00A12980" w:rsidRDefault="00A12980" w:rsidP="00D14EAA">
      <w:pPr>
        <w:pStyle w:val="ListParagraph"/>
        <w:numPr>
          <w:ilvl w:val="0"/>
          <w:numId w:val="37"/>
        </w:numPr>
        <w:autoSpaceDE w:val="0"/>
        <w:autoSpaceDN w:val="0"/>
        <w:adjustRightInd w:val="0"/>
        <w:rPr>
          <w:rFonts w:ascii="Arial" w:hAnsi="Arial" w:cs="Arial"/>
          <w:noProof w:val="0"/>
          <w:lang w:val="en-US"/>
        </w:rPr>
      </w:pPr>
      <w:r w:rsidRPr="00A12980">
        <w:rPr>
          <w:rFonts w:ascii="Arial" w:hAnsi="Arial" w:cs="Arial"/>
          <w:noProof w:val="0"/>
          <w:lang w:val="en-US"/>
        </w:rPr>
        <w:t>Heat exchanger frost protection heater</w:t>
      </w:r>
    </w:p>
    <w:p w:rsidR="00A12980" w:rsidRPr="00A12980" w:rsidRDefault="00A12980" w:rsidP="00D14EAA">
      <w:pPr>
        <w:pStyle w:val="ListParagraph"/>
        <w:numPr>
          <w:ilvl w:val="0"/>
          <w:numId w:val="37"/>
        </w:numPr>
        <w:autoSpaceDE w:val="0"/>
        <w:autoSpaceDN w:val="0"/>
        <w:adjustRightInd w:val="0"/>
        <w:rPr>
          <w:rFonts w:ascii="Arial" w:hAnsi="Arial" w:cs="Arial"/>
          <w:noProof w:val="0"/>
          <w:lang w:val="en-US"/>
        </w:rPr>
      </w:pPr>
      <w:r w:rsidRPr="00A12980">
        <w:rPr>
          <w:rFonts w:ascii="Arial" w:hAnsi="Arial" w:cs="Arial"/>
          <w:noProof w:val="0"/>
          <w:lang w:val="en-US"/>
        </w:rPr>
        <w:t>Pipe frost protection heater</w:t>
      </w:r>
    </w:p>
    <w:p w:rsidR="00A12980" w:rsidRPr="00A12980" w:rsidRDefault="00A12980" w:rsidP="00D14EAA">
      <w:pPr>
        <w:pStyle w:val="ListParagraph"/>
        <w:numPr>
          <w:ilvl w:val="0"/>
          <w:numId w:val="37"/>
        </w:numPr>
        <w:autoSpaceDE w:val="0"/>
        <w:autoSpaceDN w:val="0"/>
        <w:adjustRightInd w:val="0"/>
        <w:rPr>
          <w:rFonts w:ascii="Arial" w:hAnsi="Arial" w:cs="Arial"/>
          <w:noProof w:val="0"/>
          <w:lang w:val="en-US"/>
        </w:rPr>
      </w:pPr>
      <w:r w:rsidRPr="00A12980">
        <w:rPr>
          <w:rFonts w:ascii="Arial" w:hAnsi="Arial" w:cs="Arial"/>
          <w:noProof w:val="0"/>
          <w:lang w:val="en-US"/>
        </w:rPr>
        <w:t>Shut-off valve (automatic water fill option)</w:t>
      </w:r>
    </w:p>
    <w:p w:rsidR="00A27C23" w:rsidRPr="00A12980" w:rsidRDefault="00A12980" w:rsidP="00D14EAA">
      <w:pPr>
        <w:pStyle w:val="ListParagraph"/>
        <w:numPr>
          <w:ilvl w:val="0"/>
          <w:numId w:val="37"/>
        </w:numPr>
        <w:rPr>
          <w:rFonts w:ascii="Arial" w:hAnsi="Arial" w:cs="Arial"/>
          <w:noProof w:val="0"/>
          <w:color w:val="000000" w:themeColor="text1"/>
          <w:lang w:val="en-GB"/>
        </w:rPr>
      </w:pPr>
      <w:r w:rsidRPr="00A12980">
        <w:rPr>
          <w:rFonts w:ascii="Arial" w:hAnsi="Arial" w:cs="Arial"/>
          <w:noProof w:val="0"/>
          <w:lang w:val="en-US"/>
        </w:rPr>
        <w:lastRenderedPageBreak/>
        <w:t>Pressure reducer (automatic water fill option)</w:t>
      </w:r>
    </w:p>
    <w:p w:rsidR="00A12980" w:rsidRDefault="00A12980" w:rsidP="00A12980">
      <w:pPr>
        <w:rPr>
          <w:rFonts w:ascii="Arial" w:hAnsi="Arial" w:cs="Arial"/>
          <w:b/>
          <w:noProof w:val="0"/>
          <w:color w:val="000000" w:themeColor="text1"/>
          <w:lang w:val="en-GB"/>
        </w:rPr>
      </w:pPr>
    </w:p>
    <w:p w:rsidR="00A12980" w:rsidRPr="00326D4C" w:rsidRDefault="00A12980" w:rsidP="00A12980">
      <w:pPr>
        <w:rPr>
          <w:rFonts w:ascii="Arial" w:hAnsi="Arial" w:cs="Arial"/>
          <w:noProof w:val="0"/>
          <w:color w:val="000000" w:themeColor="text1"/>
          <w:lang w:val="en-US"/>
        </w:rPr>
      </w:pPr>
      <w:r w:rsidRPr="00326D4C">
        <w:rPr>
          <w:rFonts w:ascii="Arial" w:hAnsi="Arial" w:cs="Arial"/>
          <w:b/>
          <w:noProof w:val="0"/>
          <w:color w:val="000000" w:themeColor="text1"/>
          <w:lang w:val="en-US"/>
        </w:rPr>
        <w:t>Expansion tank</w:t>
      </w:r>
    </w:p>
    <w:p w:rsidR="006B7BA1" w:rsidRDefault="00A12980" w:rsidP="00326D4C">
      <w:pPr>
        <w:rPr>
          <w:rFonts w:ascii="Arial" w:hAnsi="Arial" w:cs="Arial"/>
          <w:noProof w:val="0"/>
          <w:color w:val="000000" w:themeColor="text1"/>
          <w:lang w:val="en-US"/>
        </w:rPr>
      </w:pPr>
      <w:r w:rsidRPr="00600EE4">
        <w:rPr>
          <w:rFonts w:ascii="Arial" w:hAnsi="Arial" w:cs="Arial"/>
          <w:noProof w:val="0"/>
          <w:color w:val="000000" w:themeColor="text1"/>
          <w:lang w:val="en-US"/>
        </w:rPr>
        <w:t xml:space="preserve">Expansion tank </w:t>
      </w:r>
      <w:r>
        <w:rPr>
          <w:rFonts w:ascii="Arial" w:hAnsi="Arial" w:cs="Arial"/>
          <w:noProof w:val="0"/>
          <w:color w:val="000000" w:themeColor="text1"/>
          <w:lang w:val="en-US"/>
        </w:rPr>
        <w:t xml:space="preserve">shall be </w:t>
      </w:r>
      <w:r w:rsidRPr="00600EE4">
        <w:rPr>
          <w:rFonts w:ascii="Arial" w:hAnsi="Arial" w:cs="Arial"/>
          <w:noProof w:val="0"/>
          <w:color w:val="000000" w:themeColor="text1"/>
          <w:lang w:val="en-US"/>
        </w:rPr>
        <w:t>sup</w:t>
      </w:r>
      <w:r>
        <w:rPr>
          <w:rFonts w:ascii="Arial" w:hAnsi="Arial" w:cs="Arial"/>
          <w:noProof w:val="0"/>
          <w:color w:val="000000" w:themeColor="text1"/>
          <w:lang w:val="en-US"/>
        </w:rPr>
        <w:t xml:space="preserve">plied </w:t>
      </w:r>
      <w:r w:rsidRPr="002E19B3">
        <w:rPr>
          <w:rFonts w:ascii="Arial" w:hAnsi="Arial" w:cs="Arial"/>
          <w:noProof w:val="0"/>
          <w:color w:val="000000" w:themeColor="text1"/>
          <w:lang w:val="en-US"/>
        </w:rPr>
        <w:t>with the hydraulic module</w:t>
      </w:r>
      <w:r>
        <w:rPr>
          <w:rFonts w:ascii="Arial" w:hAnsi="Arial" w:cs="Arial"/>
          <w:noProof w:val="0"/>
          <w:color w:val="000000" w:themeColor="text1"/>
          <w:lang w:val="en-US"/>
        </w:rPr>
        <w:t xml:space="preserve"> to p</w:t>
      </w:r>
      <w:r w:rsidRPr="00600EE4">
        <w:rPr>
          <w:rFonts w:ascii="Arial" w:hAnsi="Arial" w:cs="Arial"/>
          <w:noProof w:val="0"/>
          <w:color w:val="000000" w:themeColor="text1"/>
          <w:lang w:val="en-US"/>
        </w:rPr>
        <w:t>rotect</w:t>
      </w:r>
      <w:r>
        <w:rPr>
          <w:rFonts w:ascii="Arial" w:hAnsi="Arial" w:cs="Arial"/>
          <w:noProof w:val="0"/>
          <w:color w:val="000000" w:themeColor="text1"/>
          <w:lang w:val="en-US"/>
        </w:rPr>
        <w:t xml:space="preserve"> </w:t>
      </w:r>
      <w:r w:rsidRPr="00600EE4">
        <w:rPr>
          <w:rFonts w:ascii="Arial" w:hAnsi="Arial" w:cs="Arial"/>
          <w:noProof w:val="0"/>
          <w:color w:val="000000" w:themeColor="text1"/>
          <w:lang w:val="en-US"/>
        </w:rPr>
        <w:t>closed water systems from excessive pressure</w:t>
      </w:r>
      <w:r>
        <w:rPr>
          <w:rFonts w:ascii="Arial" w:hAnsi="Arial" w:cs="Arial"/>
          <w:noProof w:val="0"/>
          <w:color w:val="000000" w:themeColor="text1"/>
          <w:lang w:val="en-US"/>
        </w:rPr>
        <w:t>.</w:t>
      </w:r>
    </w:p>
    <w:p w:rsidR="00C57B16" w:rsidRPr="00326D4C" w:rsidRDefault="00C57B16" w:rsidP="00326D4C">
      <w:pPr>
        <w:rPr>
          <w:rFonts w:ascii="Arial" w:hAnsi="Arial" w:cs="Arial"/>
          <w:noProof w:val="0"/>
          <w:color w:val="000000" w:themeColor="text1"/>
          <w:lang w:val="en-US"/>
        </w:rPr>
      </w:pPr>
    </w:p>
    <w:p w:rsidR="00326D4C" w:rsidRPr="00326D4C" w:rsidRDefault="00096069" w:rsidP="00326D4C">
      <w:pPr>
        <w:rPr>
          <w:rFonts w:ascii="Arial" w:hAnsi="Arial" w:cs="Arial"/>
          <w:b/>
          <w:noProof w:val="0"/>
          <w:color w:val="000000" w:themeColor="text1"/>
          <w:lang w:val="en-GB"/>
        </w:rPr>
      </w:pPr>
      <w:r>
        <w:rPr>
          <w:rFonts w:ascii="Arial" w:hAnsi="Arial" w:cs="Arial"/>
          <w:b/>
          <w:noProof w:val="0"/>
          <w:color w:val="000000" w:themeColor="text1"/>
          <w:lang w:val="en-GB"/>
        </w:rPr>
        <w:t xml:space="preserve">CCN to </w:t>
      </w:r>
      <w:r w:rsidR="00326D4C" w:rsidRPr="00326D4C">
        <w:rPr>
          <w:rFonts w:ascii="Arial" w:hAnsi="Arial" w:cs="Arial"/>
          <w:b/>
          <w:noProof w:val="0"/>
          <w:color w:val="000000" w:themeColor="text1"/>
          <w:lang w:val="en-GB"/>
        </w:rPr>
        <w:t>J</w:t>
      </w:r>
      <w:r>
        <w:rPr>
          <w:rFonts w:ascii="Arial" w:hAnsi="Arial" w:cs="Arial"/>
          <w:b/>
          <w:noProof w:val="0"/>
          <w:color w:val="000000" w:themeColor="text1"/>
          <w:lang w:val="en-GB"/>
        </w:rPr>
        <w:t>-</w:t>
      </w:r>
      <w:r w:rsidR="00326D4C" w:rsidRPr="00326D4C">
        <w:rPr>
          <w:rFonts w:ascii="Arial" w:hAnsi="Arial" w:cs="Arial"/>
          <w:b/>
          <w:noProof w:val="0"/>
          <w:color w:val="000000" w:themeColor="text1"/>
          <w:lang w:val="en-GB"/>
        </w:rPr>
        <w:t>B</w:t>
      </w:r>
      <w:r>
        <w:rPr>
          <w:rFonts w:ascii="Arial" w:hAnsi="Arial" w:cs="Arial"/>
          <w:b/>
          <w:noProof w:val="0"/>
          <w:color w:val="000000" w:themeColor="text1"/>
          <w:lang w:val="en-GB"/>
        </w:rPr>
        <w:t>us g</w:t>
      </w:r>
      <w:r w:rsidR="00326D4C" w:rsidRPr="00326D4C">
        <w:rPr>
          <w:rFonts w:ascii="Arial" w:hAnsi="Arial" w:cs="Arial"/>
          <w:b/>
          <w:noProof w:val="0"/>
          <w:color w:val="000000" w:themeColor="text1"/>
          <w:lang w:val="en-GB"/>
        </w:rPr>
        <w:t>ateway</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Unit shall be supplied with factory-installed two-directional communication board to interface the unit with a JBUS Local Area Network (JBUS, ModBUS). Field programming for customisation is possible.</w:t>
      </w:r>
    </w:p>
    <w:p w:rsidR="00326D4C" w:rsidRPr="00326D4C" w:rsidRDefault="00326D4C" w:rsidP="00326D4C">
      <w:pPr>
        <w:autoSpaceDE w:val="0"/>
        <w:autoSpaceDN w:val="0"/>
        <w:adjustRightInd w:val="0"/>
        <w:rPr>
          <w:rFonts w:ascii="Arial" w:hAnsi="Arial" w:cs="Arial"/>
          <w:noProof w:val="0"/>
          <w:color w:val="000000" w:themeColor="text1"/>
          <w:lang w:val="en-GB"/>
        </w:rPr>
      </w:pPr>
    </w:p>
    <w:p w:rsidR="00326D4C" w:rsidRPr="00326D4C" w:rsidRDefault="00096069" w:rsidP="00326D4C">
      <w:pPr>
        <w:autoSpaceDE w:val="0"/>
        <w:autoSpaceDN w:val="0"/>
        <w:adjustRightInd w:val="0"/>
        <w:rPr>
          <w:rFonts w:ascii="Arial" w:hAnsi="Arial" w:cs="Arial"/>
          <w:b/>
          <w:noProof w:val="0"/>
          <w:color w:val="000000" w:themeColor="text1"/>
          <w:lang w:val="en-GB"/>
        </w:rPr>
      </w:pPr>
      <w:r>
        <w:rPr>
          <w:rFonts w:ascii="Arial" w:hAnsi="Arial" w:cs="Arial"/>
          <w:b/>
          <w:noProof w:val="0"/>
          <w:color w:val="000000" w:themeColor="text1"/>
          <w:lang w:val="en-GB"/>
        </w:rPr>
        <w:t xml:space="preserve">CCN to </w:t>
      </w:r>
      <w:r w:rsidR="00326D4C" w:rsidRPr="00326D4C">
        <w:rPr>
          <w:rFonts w:ascii="Arial" w:hAnsi="Arial" w:cs="Arial"/>
          <w:b/>
          <w:noProof w:val="0"/>
          <w:color w:val="000000" w:themeColor="text1"/>
          <w:lang w:val="en-GB"/>
        </w:rPr>
        <w:t>L</w:t>
      </w:r>
      <w:r>
        <w:rPr>
          <w:rFonts w:ascii="Arial" w:hAnsi="Arial" w:cs="Arial"/>
          <w:b/>
          <w:noProof w:val="0"/>
          <w:color w:val="000000" w:themeColor="text1"/>
          <w:lang w:val="en-GB"/>
        </w:rPr>
        <w:t>on</w:t>
      </w:r>
      <w:r w:rsidR="00066963">
        <w:rPr>
          <w:rFonts w:ascii="Arial" w:hAnsi="Arial" w:cs="Arial"/>
          <w:b/>
          <w:noProof w:val="0"/>
          <w:color w:val="000000" w:themeColor="text1"/>
          <w:lang w:val="en-GB"/>
        </w:rPr>
        <w:t xml:space="preserve"> g</w:t>
      </w:r>
      <w:r w:rsidR="00326D4C" w:rsidRPr="00326D4C">
        <w:rPr>
          <w:rFonts w:ascii="Arial" w:hAnsi="Arial" w:cs="Arial"/>
          <w:b/>
          <w:noProof w:val="0"/>
          <w:color w:val="000000" w:themeColor="text1"/>
          <w:lang w:val="en-GB"/>
        </w:rPr>
        <w:t>ateway</w:t>
      </w:r>
    </w:p>
    <w:p w:rsidR="00326D4C" w:rsidRPr="00326D4C" w:rsidRDefault="00326D4C" w:rsidP="00326D4C">
      <w:pPr>
        <w:autoSpaceDE w:val="0"/>
        <w:autoSpaceDN w:val="0"/>
        <w:adjustRightInd w:val="0"/>
        <w:rPr>
          <w:rFonts w:ascii="Arial" w:hAnsi="Arial" w:cs="Arial"/>
          <w:noProof w:val="0"/>
          <w:color w:val="000000" w:themeColor="text1"/>
          <w:lang w:val="en-GB"/>
        </w:rPr>
      </w:pPr>
      <w:r w:rsidRPr="00326D4C">
        <w:rPr>
          <w:rFonts w:ascii="Arial" w:hAnsi="Arial" w:cs="Arial"/>
          <w:noProof w:val="0"/>
          <w:color w:val="000000" w:themeColor="text1"/>
          <w:lang w:val="en-GB"/>
        </w:rPr>
        <w:t>Unit shall be supplied with factory-installed two-directional communication board to interface the unit with a LonWorks</w:t>
      </w:r>
      <w:r w:rsidRPr="00326D4C">
        <w:rPr>
          <w:rFonts w:ascii="Arial" w:hAnsi="Arial" w:cs="Arial"/>
          <w:noProof w:val="0"/>
          <w:color w:val="000000" w:themeColor="text1"/>
          <w:vertAlign w:val="superscript"/>
          <w:lang w:val="en-GB"/>
        </w:rPr>
        <w:t>®</w:t>
      </w:r>
      <w:r w:rsidRPr="00326D4C">
        <w:rPr>
          <w:rFonts w:ascii="Arial" w:hAnsi="Arial" w:cs="Arial"/>
          <w:noProof w:val="0"/>
          <w:color w:val="000000" w:themeColor="text1"/>
          <w:lang w:val="en-GB"/>
        </w:rPr>
        <w:t xml:space="preserve"> Local Area Network (LON, i.e., LonWorks FT-10A ANSI/ EIA-709.1). Field programming shall be required.</w:t>
      </w:r>
    </w:p>
    <w:p w:rsidR="00D1547C" w:rsidRPr="008930D1" w:rsidRDefault="00BB523C" w:rsidP="009B1D5A">
      <w:pPr>
        <w:rPr>
          <w:rFonts w:ascii="Arial" w:hAnsi="Arial" w:cs="Arial"/>
          <w:noProof w:val="0"/>
          <w:color w:val="000000" w:themeColor="text1"/>
          <w:lang w:val="en-GB"/>
        </w:rPr>
      </w:pPr>
      <w:r>
        <w:rPr>
          <w:rFonts w:ascii="Arial" w:hAnsi="Arial" w:cs="Arial"/>
          <w:b/>
          <w:noProof w:val="0"/>
          <w:color w:val="000000" w:themeColor="text1"/>
          <w:lang w:val="en-GB"/>
        </w:rPr>
        <w:t xml:space="preserve"> </w:t>
      </w:r>
    </w:p>
    <w:p w:rsidR="00DB26E8" w:rsidRPr="00DB26E8" w:rsidRDefault="00887E12" w:rsidP="00887E12">
      <w:pPr>
        <w:autoSpaceDE w:val="0"/>
        <w:autoSpaceDN w:val="0"/>
        <w:adjustRightInd w:val="0"/>
        <w:rPr>
          <w:rFonts w:ascii="Arial" w:hAnsi="Arial" w:cs="Arial"/>
          <w:b/>
          <w:noProof w:val="0"/>
          <w:color w:val="000000" w:themeColor="text1"/>
          <w:lang w:val="en-GB"/>
        </w:rPr>
      </w:pPr>
      <w:r>
        <w:rPr>
          <w:rFonts w:ascii="Arial" w:hAnsi="Arial" w:cs="Arial"/>
          <w:b/>
          <w:noProof w:val="0"/>
          <w:color w:val="000000" w:themeColor="text1"/>
          <w:lang w:val="en-GB"/>
        </w:rPr>
        <w:t xml:space="preserve">CCN to </w:t>
      </w:r>
      <w:r w:rsidR="00DB26E8" w:rsidRPr="00DB26E8">
        <w:rPr>
          <w:rFonts w:ascii="Arial" w:hAnsi="Arial" w:cs="Arial"/>
          <w:b/>
          <w:noProof w:val="0"/>
          <w:color w:val="000000" w:themeColor="text1"/>
          <w:lang w:val="en-GB"/>
        </w:rPr>
        <w:t>BACnet</w:t>
      </w:r>
    </w:p>
    <w:p w:rsidR="009B1D5A" w:rsidRDefault="00066963" w:rsidP="009B1D5A">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supplied with factory-installed </w:t>
      </w:r>
      <w:r>
        <w:rPr>
          <w:rFonts w:ascii="Arial" w:hAnsi="Arial" w:cs="Arial"/>
          <w:noProof w:val="0"/>
          <w:color w:val="000000" w:themeColor="text1"/>
          <w:lang w:val="en-GB"/>
        </w:rPr>
        <w:t>t</w:t>
      </w:r>
      <w:r w:rsidRPr="00066963">
        <w:rPr>
          <w:rFonts w:ascii="Arial" w:hAnsi="Arial" w:cs="Arial"/>
          <w:noProof w:val="0"/>
          <w:color w:val="000000" w:themeColor="text1"/>
          <w:lang w:val="en-GB"/>
        </w:rPr>
        <w:t xml:space="preserve">wo-directional high-speed communication </w:t>
      </w:r>
      <w:r w:rsidR="00AE72D9">
        <w:rPr>
          <w:rFonts w:ascii="Arial" w:hAnsi="Arial" w:cs="Arial"/>
          <w:noProof w:val="0"/>
          <w:color w:val="000000" w:themeColor="text1"/>
          <w:lang w:val="en-GB"/>
        </w:rPr>
        <w:t>using BACnet protocol.</w:t>
      </w:r>
    </w:p>
    <w:p w:rsidR="00EF568D" w:rsidRDefault="00EF568D" w:rsidP="009B1D5A">
      <w:pPr>
        <w:rPr>
          <w:rFonts w:ascii="Arial" w:hAnsi="Arial" w:cs="Arial"/>
          <w:noProof w:val="0"/>
          <w:color w:val="000000" w:themeColor="text1"/>
          <w:lang w:val="en-GB"/>
        </w:rPr>
      </w:pPr>
    </w:p>
    <w:p w:rsidR="007F4128" w:rsidRDefault="007F4128" w:rsidP="007F4128">
      <w:pPr>
        <w:jc w:val="both"/>
        <w:rPr>
          <w:rFonts w:ascii="Arial" w:hAnsi="Arial" w:cs="Arial"/>
          <w:b/>
          <w:bCs/>
          <w:lang w:val="en-US"/>
        </w:rPr>
      </w:pPr>
      <w:r>
        <w:rPr>
          <w:rFonts w:ascii="Arial" w:hAnsi="Arial" w:cs="Arial"/>
          <w:b/>
          <w:bCs/>
          <w:u w:val="single"/>
          <w:lang w:val="en-US"/>
        </w:rPr>
        <w:t>Anti-</w:t>
      </w:r>
      <w:r w:rsidRPr="001A1CCB">
        <w:rPr>
          <w:rFonts w:ascii="Arial" w:hAnsi="Arial" w:cs="Arial"/>
          <w:b/>
          <w:bCs/>
          <w:u w:val="single"/>
          <w:lang w:val="en-US"/>
        </w:rPr>
        <w:t xml:space="preserve">corrosion protection </w:t>
      </w:r>
      <w:r>
        <w:rPr>
          <w:rFonts w:ascii="Arial" w:hAnsi="Arial" w:cs="Arial"/>
          <w:b/>
          <w:bCs/>
          <w:u w:val="single"/>
          <w:lang w:val="en-US"/>
        </w:rPr>
        <w:t xml:space="preserve">heat exchanger </w:t>
      </w:r>
    </w:p>
    <w:p w:rsidR="007F4128" w:rsidRPr="00EA2F81" w:rsidRDefault="007F4128" w:rsidP="007F4128">
      <w:pPr>
        <w:jc w:val="both"/>
        <w:rPr>
          <w:rFonts w:ascii="Arial" w:hAnsi="Arial" w:cs="Arial"/>
          <w:b/>
          <w:bCs/>
          <w:lang w:val="en-US"/>
        </w:rPr>
      </w:pPr>
    </w:p>
    <w:p w:rsidR="007F4128" w:rsidRPr="001A1CCB" w:rsidRDefault="007F4128" w:rsidP="007F4128">
      <w:pPr>
        <w:pStyle w:val="ListParagraph"/>
        <w:jc w:val="both"/>
        <w:rPr>
          <w:rFonts w:ascii="Arial" w:hAnsi="Arial" w:cs="Arial"/>
          <w:lang w:val="en-US" w:eastAsia="zh-CN"/>
        </w:rPr>
      </w:pPr>
      <w:r>
        <w:rPr>
          <w:rFonts w:ascii="Arial" w:hAnsi="Arial" w:cs="Arial"/>
          <w:lang w:val="en-US" w:eastAsia="zh-CN"/>
        </w:rPr>
        <w:t>A</w:t>
      </w:r>
      <w:r w:rsidRPr="001A1CCB">
        <w:rPr>
          <w:rFonts w:ascii="Arial" w:hAnsi="Arial" w:cs="Arial"/>
          <w:lang w:val="en-US" w:eastAsia="zh-CN"/>
        </w:rPr>
        <w:t xml:space="preserve">nticorrosive protection can be </w:t>
      </w:r>
      <w:r>
        <w:rPr>
          <w:rFonts w:ascii="Arial" w:hAnsi="Arial" w:cs="Arial"/>
          <w:lang w:val="en-US" w:eastAsia="zh-CN"/>
        </w:rPr>
        <w:t>apply</w:t>
      </w:r>
      <w:r w:rsidRPr="001A1CCB">
        <w:rPr>
          <w:rFonts w:ascii="Arial" w:hAnsi="Arial" w:cs="Arial"/>
          <w:lang w:val="en-US" w:eastAsia="zh-CN"/>
        </w:rPr>
        <w:t xml:space="preserve"> by special coating material based on polyurethane for high flexibility and in the presence of aluminum to generate heat conductivity and resistance to ultraviolet radiation. The corrosion resistance reaches 10,000 hours (according to ASTM B117 standard). The corrosion protection system complies with the requirements of «Erichsen» tests (DIN 53156) for air conditioning systems and the layer thickness should not exceed 25 micron.</w:t>
      </w:r>
    </w:p>
    <w:p w:rsidR="007F4128" w:rsidRPr="001A1CCB" w:rsidRDefault="007F4128" w:rsidP="007F4128">
      <w:pPr>
        <w:pStyle w:val="ListParagraph"/>
        <w:jc w:val="both"/>
        <w:rPr>
          <w:rFonts w:ascii="Arial" w:hAnsi="Arial" w:cs="Arial"/>
          <w:lang w:val="en-US" w:eastAsia="zh-CN"/>
        </w:rPr>
      </w:pPr>
      <w:r w:rsidRPr="001A1CCB">
        <w:rPr>
          <w:rFonts w:ascii="Arial" w:hAnsi="Arial" w:cs="Arial"/>
          <w:lang w:val="en-US" w:eastAsia="zh-CN"/>
        </w:rPr>
        <w:t>The coating material is sent directly from the factory and is ready for use without further mixing or dilution.</w:t>
      </w:r>
    </w:p>
    <w:p w:rsidR="007F4128" w:rsidRPr="001A1CCB" w:rsidRDefault="007F4128" w:rsidP="007F4128">
      <w:pPr>
        <w:pStyle w:val="ListParagraph"/>
        <w:jc w:val="both"/>
        <w:rPr>
          <w:rFonts w:ascii="Arial" w:hAnsi="Arial" w:cs="Arial"/>
          <w:lang w:val="en-US" w:eastAsia="zh-CN"/>
        </w:rPr>
      </w:pPr>
      <w:r w:rsidRPr="001A1CCB">
        <w:rPr>
          <w:rFonts w:ascii="Arial" w:hAnsi="Arial" w:cs="Arial"/>
          <w:lang w:val="en-US" w:eastAsia="zh-CN"/>
        </w:rPr>
        <w:t xml:space="preserve">The </w:t>
      </w:r>
      <w:r>
        <w:rPr>
          <w:rFonts w:ascii="Arial" w:hAnsi="Arial" w:cs="Arial"/>
          <w:lang w:val="en-US" w:eastAsia="zh-CN"/>
        </w:rPr>
        <w:t xml:space="preserve">heat exchanger </w:t>
      </w:r>
      <w:r w:rsidRPr="001A1CCB">
        <w:rPr>
          <w:rFonts w:ascii="Arial" w:hAnsi="Arial" w:cs="Arial"/>
          <w:lang w:val="en-US" w:eastAsia="zh-CN"/>
        </w:rPr>
        <w:t xml:space="preserve">before and after the </w:t>
      </w:r>
      <w:r>
        <w:rPr>
          <w:rFonts w:ascii="Arial" w:hAnsi="Arial" w:cs="Arial"/>
          <w:lang w:val="en-US" w:eastAsia="zh-CN"/>
        </w:rPr>
        <w:t>protection</w:t>
      </w:r>
      <w:r w:rsidRPr="001A1CCB">
        <w:rPr>
          <w:rFonts w:ascii="Arial" w:hAnsi="Arial" w:cs="Arial"/>
          <w:lang w:val="en-US" w:eastAsia="zh-CN"/>
        </w:rPr>
        <w:t xml:space="preserve"> will be like in the photo</w:t>
      </w:r>
      <w:r>
        <w:rPr>
          <w:rFonts w:ascii="Arial" w:hAnsi="Arial" w:cs="Arial"/>
          <w:lang w:val="en-US" w:eastAsia="zh-CN"/>
        </w:rPr>
        <w:t>s</w:t>
      </w:r>
      <w:r w:rsidRPr="001A1CCB">
        <w:rPr>
          <w:rFonts w:ascii="Arial" w:hAnsi="Arial" w:cs="Arial"/>
          <w:lang w:val="en-US" w:eastAsia="zh-CN"/>
        </w:rPr>
        <w:t xml:space="preserve"> below.</w:t>
      </w:r>
    </w:p>
    <w:p w:rsidR="007F4128" w:rsidRPr="001A1CCB" w:rsidRDefault="007F4128" w:rsidP="007F4128">
      <w:pPr>
        <w:pStyle w:val="ListParagraph"/>
        <w:jc w:val="both"/>
        <w:rPr>
          <w:rFonts w:ascii="Arial" w:hAnsi="Arial" w:cs="Arial"/>
          <w:lang w:val="en-US" w:eastAsia="zh-CN"/>
        </w:rPr>
      </w:pPr>
    </w:p>
    <w:p w:rsidR="007F4128" w:rsidRPr="001A1CCB" w:rsidRDefault="007F4128" w:rsidP="007F4128">
      <w:pPr>
        <w:pStyle w:val="ListParagraph"/>
        <w:jc w:val="both"/>
        <w:rPr>
          <w:rFonts w:ascii="Arial" w:hAnsi="Arial" w:cs="Arial"/>
          <w:lang w:val="en-US" w:eastAsia="zh-CN"/>
        </w:rPr>
      </w:pPr>
    </w:p>
    <w:p w:rsidR="007F4128" w:rsidRPr="001A1CCB" w:rsidRDefault="007F4128" w:rsidP="00022084">
      <w:pPr>
        <w:ind w:firstLine="708"/>
        <w:rPr>
          <w:rFonts w:ascii="Arial" w:hAnsi="Arial" w:cs="Arial"/>
          <w:b/>
          <w:lang w:val="en-US" w:eastAsia="zh-CN"/>
        </w:rPr>
      </w:pPr>
      <w:r>
        <w:rPr>
          <w:rFonts w:ascii="Arial" w:hAnsi="Arial" w:cs="Arial"/>
          <w:b/>
          <w:lang w:val="en-US" w:eastAsia="zh-CN"/>
        </w:rPr>
        <w:t>New coils</w:t>
      </w:r>
      <w:r w:rsidR="00022084" w:rsidRPr="001A1CCB">
        <w:rPr>
          <w:rFonts w:ascii="Arial" w:hAnsi="Arial" w:cs="Arial"/>
          <w:b/>
          <w:lang w:val="en-US" w:eastAsia="zh-CN"/>
        </w:rPr>
        <w:tab/>
      </w:r>
      <w:r w:rsidR="00022084">
        <w:rPr>
          <w:rFonts w:ascii="Arial" w:hAnsi="Arial" w:cs="Arial"/>
          <w:b/>
          <w:lang w:val="en-US" w:eastAsia="zh-CN"/>
        </w:rPr>
        <w:t xml:space="preserve">                 </w:t>
      </w:r>
      <w:r>
        <w:rPr>
          <w:rFonts w:ascii="Arial" w:hAnsi="Arial" w:cs="Arial"/>
          <w:b/>
          <w:lang w:val="en-US" w:eastAsia="zh-CN"/>
        </w:rPr>
        <w:t xml:space="preserve">  without protection</w:t>
      </w:r>
      <w:r w:rsidR="00022084" w:rsidRPr="001A1CCB">
        <w:rPr>
          <w:rFonts w:ascii="Arial" w:hAnsi="Arial" w:cs="Arial"/>
          <w:b/>
          <w:lang w:val="en-US" w:eastAsia="zh-CN"/>
        </w:rPr>
        <w:tab/>
      </w:r>
      <w:r w:rsidR="00022084" w:rsidRPr="001A1CCB">
        <w:rPr>
          <w:rFonts w:ascii="Arial" w:hAnsi="Arial" w:cs="Arial"/>
          <w:b/>
          <w:lang w:val="en-US" w:eastAsia="zh-CN"/>
        </w:rPr>
        <w:tab/>
      </w:r>
      <w:r w:rsidR="00022084">
        <w:rPr>
          <w:rFonts w:ascii="Arial" w:hAnsi="Arial" w:cs="Arial"/>
          <w:b/>
          <w:lang w:val="en-US" w:eastAsia="zh-CN"/>
        </w:rPr>
        <w:t xml:space="preserve">   </w:t>
      </w:r>
      <w:r>
        <w:rPr>
          <w:rFonts w:ascii="Arial" w:hAnsi="Arial" w:cs="Arial"/>
          <w:b/>
          <w:lang w:val="en-US" w:eastAsia="zh-CN"/>
        </w:rPr>
        <w:t>with anti-corrosion</w:t>
      </w:r>
      <w:r w:rsidR="00022084" w:rsidRPr="00022084">
        <w:rPr>
          <w:rFonts w:ascii="Arial" w:hAnsi="Arial" w:cs="Arial"/>
          <w:b/>
          <w:lang w:val="en-US" w:eastAsia="zh-CN"/>
        </w:rPr>
        <w:t xml:space="preserve"> </w:t>
      </w:r>
      <w:r w:rsidR="00022084">
        <w:rPr>
          <w:rFonts w:ascii="Arial" w:hAnsi="Arial" w:cs="Arial"/>
          <w:b/>
          <w:lang w:val="en-US" w:eastAsia="zh-CN"/>
        </w:rPr>
        <w:t>protection</w:t>
      </w:r>
      <w:r>
        <w:rPr>
          <w:rFonts w:ascii="Arial" w:hAnsi="Arial" w:cs="Arial"/>
          <w:b/>
          <w:lang w:val="en-US" w:eastAsia="zh-CN"/>
        </w:rPr>
        <w:t xml:space="preserve"> </w:t>
      </w:r>
    </w:p>
    <w:p w:rsidR="007F4128" w:rsidRPr="001A1CCB" w:rsidRDefault="007F4128" w:rsidP="007F4128">
      <w:pPr>
        <w:ind w:left="6372" w:firstLine="708"/>
        <w:jc w:val="both"/>
        <w:rPr>
          <w:rFonts w:ascii="Arial" w:hAnsi="Arial" w:cs="Arial"/>
          <w:b/>
          <w:lang w:val="en-US" w:eastAsia="zh-CN"/>
        </w:rPr>
      </w:pPr>
      <w:r w:rsidRPr="001A1CCB">
        <w:rPr>
          <w:rFonts w:ascii="Arial" w:hAnsi="Arial" w:cs="Arial"/>
          <w:b/>
          <w:lang w:val="en-US" w:eastAsia="zh-CN"/>
        </w:rPr>
        <w:t xml:space="preserve">      </w:t>
      </w:r>
    </w:p>
    <w:p w:rsidR="007F4128" w:rsidRPr="00821904" w:rsidRDefault="007F4128" w:rsidP="00022084">
      <w:pPr>
        <w:pStyle w:val="ListParagraph"/>
        <w:ind w:left="-426"/>
        <w:jc w:val="center"/>
        <w:rPr>
          <w:rFonts w:ascii="Arial" w:hAnsi="Arial" w:cs="Arial"/>
          <w:lang w:val="el-GR" w:eastAsia="zh-CN"/>
        </w:rPr>
      </w:pPr>
      <w:r>
        <w:rPr>
          <w:rFonts w:ascii="Arial" w:hAnsi="Arial" w:cs="Arial"/>
          <w:lang w:val="el-GR" w:eastAsia="el-GR"/>
        </w:rPr>
        <w:drawing>
          <wp:inline distT="0" distB="0" distL="0" distR="0" wp14:anchorId="269B1A77" wp14:editId="27530220">
            <wp:extent cx="5000625" cy="1362621"/>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4871" cy="1366503"/>
                    </a:xfrm>
                    <a:prstGeom prst="rect">
                      <a:avLst/>
                    </a:prstGeom>
                    <a:noFill/>
                    <a:ln>
                      <a:noFill/>
                    </a:ln>
                  </pic:spPr>
                </pic:pic>
              </a:graphicData>
            </a:graphic>
          </wp:inline>
        </w:drawing>
      </w:r>
    </w:p>
    <w:p w:rsidR="007F4128" w:rsidRPr="00821904" w:rsidRDefault="007F4128" w:rsidP="007F4128">
      <w:pPr>
        <w:pStyle w:val="ListParagraph"/>
        <w:jc w:val="both"/>
        <w:rPr>
          <w:rFonts w:ascii="Arial" w:hAnsi="Arial" w:cs="Arial"/>
          <w:lang w:val="el-GR" w:eastAsia="zh-CN"/>
        </w:rPr>
      </w:pPr>
    </w:p>
    <w:p w:rsidR="007308BE" w:rsidRDefault="007308BE" w:rsidP="007308BE">
      <w:pPr>
        <w:ind w:firstLine="708"/>
        <w:jc w:val="both"/>
        <w:rPr>
          <w:rFonts w:ascii="Arial" w:hAnsi="Arial" w:cs="Arial"/>
          <w:b/>
          <w:lang w:val="en-US" w:eastAsia="zh-CN"/>
        </w:rPr>
      </w:pPr>
    </w:p>
    <w:p w:rsidR="00EF568D" w:rsidRDefault="007F4128" w:rsidP="007308BE">
      <w:pPr>
        <w:ind w:firstLine="708"/>
        <w:jc w:val="both"/>
        <w:rPr>
          <w:rFonts w:ascii="Arial" w:hAnsi="Arial" w:cs="Arial"/>
          <w:b/>
          <w:noProof w:val="0"/>
          <w:color w:val="000000" w:themeColor="text1"/>
          <w:lang w:val="en-GB"/>
        </w:rPr>
      </w:pPr>
      <w:r>
        <w:rPr>
          <w:rFonts w:ascii="Arial" w:hAnsi="Arial" w:cs="Arial"/>
          <w:b/>
          <w:lang w:val="en-US" w:eastAsia="zh-CN"/>
        </w:rPr>
        <w:lastRenderedPageBreak/>
        <w:t xml:space="preserve">with anti-corrosion </w:t>
      </w:r>
      <w:r w:rsidR="00022084">
        <w:rPr>
          <w:rFonts w:ascii="Arial" w:hAnsi="Arial" w:cs="Arial"/>
          <w:b/>
          <w:lang w:val="en-US" w:eastAsia="zh-CN"/>
        </w:rPr>
        <w:t>protection</w:t>
      </w:r>
      <w:r w:rsidR="00EF568D">
        <w:rPr>
          <w:rFonts w:ascii="Arial" w:hAnsi="Arial" w:cs="Arial"/>
          <w:lang w:val="el-GR" w:eastAsia="el-GR"/>
        </w:rPr>
        <w:drawing>
          <wp:inline distT="0" distB="0" distL="0" distR="0" wp14:anchorId="3758DE50" wp14:editId="675566F2">
            <wp:extent cx="2009775" cy="1268107"/>
            <wp:effectExtent l="0" t="0" r="0" b="825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8229" cy="1273441"/>
                    </a:xfrm>
                    <a:prstGeom prst="rect">
                      <a:avLst/>
                    </a:prstGeom>
                    <a:noFill/>
                    <a:ln>
                      <a:noFill/>
                    </a:ln>
                  </pic:spPr>
                </pic:pic>
              </a:graphicData>
            </a:graphic>
          </wp:inline>
        </w:drawing>
      </w:r>
    </w:p>
    <w:sectPr w:rsidR="00EF568D" w:rsidSect="00A12980">
      <w:headerReference w:type="default" r:id="rId13"/>
      <w:footerReference w:type="even" r:id="rId14"/>
      <w:footerReference w:type="default" r:id="rId15"/>
      <w:headerReference w:type="first" r:id="rId16"/>
      <w:footerReference w:type="first" r:id="rId17"/>
      <w:pgSz w:w="11906" w:h="16838" w:code="9"/>
      <w:pgMar w:top="558" w:right="907" w:bottom="1418" w:left="1985" w:header="426"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0C6" w:rsidRDefault="008470C6">
      <w:r>
        <w:separator/>
      </w:r>
    </w:p>
  </w:endnote>
  <w:endnote w:type="continuationSeparator" w:id="0">
    <w:p w:rsidR="008470C6" w:rsidRDefault="00847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altName w:val="Arial"/>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Times Ten LT Std 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Default="00486D7B">
    <w:pPr>
      <w:pStyle w:val="Footer"/>
      <w:framePr w:wrap="around" w:vAnchor="text" w:hAnchor="margin" w:xAlign="inside" w:y="1"/>
      <w:rPr>
        <w:rStyle w:val="PageNumber"/>
      </w:rPr>
    </w:pPr>
    <w:r>
      <w:rPr>
        <w:rStyle w:val="PageNumber"/>
      </w:rPr>
      <w:fldChar w:fldCharType="begin"/>
    </w:r>
    <w:r w:rsidR="006E1C9F">
      <w:rPr>
        <w:rStyle w:val="PageNumber"/>
      </w:rPr>
      <w:instrText xml:space="preserve">PAGE  </w:instrText>
    </w:r>
    <w:r>
      <w:rPr>
        <w:rStyle w:val="PageNumber"/>
      </w:rPr>
      <w:fldChar w:fldCharType="separate"/>
    </w:r>
    <w:r w:rsidR="00977054">
      <w:rPr>
        <w:rStyle w:val="PageNumber"/>
      </w:rPr>
      <w:t>2</w:t>
    </w:r>
    <w:r>
      <w:rPr>
        <w:rStyle w:val="PageNumber"/>
      </w:rPr>
      <w:fldChar w:fldCharType="end"/>
    </w:r>
  </w:p>
  <w:p w:rsidR="006E1C9F" w:rsidRDefault="006E1C9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3B681D" w:rsidRDefault="00486D7B" w:rsidP="003B681D">
    <w:pPr>
      <w:pStyle w:val="Footer"/>
      <w:ind w:right="360" w:firstLine="360"/>
      <w:rPr>
        <w:lang w:val="en-GB"/>
      </w:rPr>
    </w:pPr>
    <w:r>
      <w:fldChar w:fldCharType="begin"/>
    </w:r>
    <w:r w:rsidR="006E1C9F" w:rsidRPr="003B681D">
      <w:rPr>
        <w:lang w:val="en-GB"/>
      </w:rPr>
      <w:instrText xml:space="preserve"> PAGE   \* MERGEFORMAT </w:instrText>
    </w:r>
    <w:r>
      <w:fldChar w:fldCharType="separate"/>
    </w:r>
    <w:r w:rsidR="009E37BB">
      <w:rPr>
        <w:lang w:val="en-GB"/>
      </w:rPr>
      <w:t>5</w:t>
    </w:r>
    <w:r>
      <w:fldChar w:fldCharType="end"/>
    </w:r>
    <w:r w:rsidR="006E1C9F" w:rsidRPr="003B681D">
      <w:rPr>
        <w:lang w:val="en-GB"/>
      </w:rPr>
      <w:t xml:space="preserve">   </w:t>
    </w:r>
    <w:r w:rsidR="006E1C9F">
      <w:rPr>
        <w:lang w:val="en-GB"/>
      </w:rPr>
      <w:t xml:space="preserve">              </w:t>
    </w:r>
    <w:r w:rsidR="006E1C9F">
      <w:rPr>
        <w:lang w:val="en-GB"/>
      </w:rPr>
      <w:tab/>
    </w:r>
    <w:r w:rsidR="006E1C9F">
      <w:rPr>
        <w:color w:val="0000FF"/>
        <w:sz w:val="16"/>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Default="006E1C9F" w:rsidP="00E70E00">
    <w:pPr>
      <w:pStyle w:val="Footer"/>
      <w:ind w:right="360" w:firstLine="360"/>
    </w:pPr>
  </w:p>
  <w:p w:rsidR="006E1C9F" w:rsidRPr="007E30CC" w:rsidRDefault="00486D7B" w:rsidP="00E70E00">
    <w:pPr>
      <w:pStyle w:val="Footer"/>
      <w:ind w:right="360" w:firstLine="360"/>
      <w:rPr>
        <w:lang w:val="en-US"/>
      </w:rPr>
    </w:pPr>
    <w:r>
      <w:fldChar w:fldCharType="begin"/>
    </w:r>
    <w:r w:rsidR="006E1C9F" w:rsidRPr="00E70E00">
      <w:rPr>
        <w:lang w:val="en-GB"/>
      </w:rPr>
      <w:instrText xml:space="preserve"> PAGE   \* MERGEFORMAT </w:instrText>
    </w:r>
    <w:r>
      <w:fldChar w:fldCharType="separate"/>
    </w:r>
    <w:r w:rsidR="00977054">
      <w:rPr>
        <w:lang w:val="en-GB"/>
      </w:rPr>
      <w:t>2</w:t>
    </w:r>
    <w:r>
      <w:fldChar w:fldCharType="end"/>
    </w:r>
    <w:r w:rsidR="006E1C9F" w:rsidRPr="00E70E00">
      <w:rPr>
        <w:lang w:val="en-GB"/>
      </w:rPr>
      <w:t xml:space="preserve">  </w:t>
    </w:r>
    <w:r w:rsidR="006E1C9F">
      <w:rPr>
        <w:lang w:val="en-GB"/>
      </w:rPr>
      <w:t xml:space="preserve"> </w:t>
    </w:r>
    <w:r w:rsidR="006E1C9F" w:rsidRPr="007E30CC">
      <w:rPr>
        <w:color w:val="0000FF"/>
        <w:sz w:val="16"/>
        <w:lang w:val="en-US"/>
      </w:rPr>
      <w:t>EMEA Marketing / Specification guide 30RBS039-160</w:t>
    </w:r>
    <w:r w:rsidR="006E1C9F">
      <w:rPr>
        <w:color w:val="0000FF"/>
        <w:sz w:val="16"/>
        <w:lang w:val="en-US"/>
      </w:rPr>
      <w:t xml:space="preserve">A                                                                                              </w:t>
    </w:r>
    <w:r>
      <w:rPr>
        <w:color w:val="0000FF"/>
        <w:sz w:val="16"/>
        <w:lang w:val="en-US"/>
      </w:rPr>
      <w:fldChar w:fldCharType="begin"/>
    </w:r>
    <w:r w:rsidR="006E1C9F">
      <w:rPr>
        <w:color w:val="0000FF"/>
        <w:sz w:val="16"/>
        <w:lang w:val="en-US"/>
      </w:rPr>
      <w:instrText xml:space="preserve"> DATE \@ "MMM. d, yy" </w:instrText>
    </w:r>
    <w:r>
      <w:rPr>
        <w:color w:val="0000FF"/>
        <w:sz w:val="16"/>
        <w:lang w:val="en-US"/>
      </w:rPr>
      <w:fldChar w:fldCharType="separate"/>
    </w:r>
    <w:r w:rsidR="00F25A22">
      <w:rPr>
        <w:color w:val="0000FF"/>
        <w:sz w:val="16"/>
        <w:lang w:val="en-US"/>
      </w:rPr>
      <w:t>May. 7, 18</w:t>
    </w:r>
    <w:r>
      <w:rPr>
        <w:color w:val="0000FF"/>
        <w:sz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0C6" w:rsidRDefault="008470C6">
      <w:r>
        <w:separator/>
      </w:r>
    </w:p>
  </w:footnote>
  <w:footnote w:type="continuationSeparator" w:id="0">
    <w:p w:rsidR="008470C6" w:rsidRDefault="00847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AC4BA9" w:rsidRDefault="006E1C9F" w:rsidP="005251ED">
    <w:pPr>
      <w:pStyle w:val="Header"/>
      <w:jc w:val="center"/>
      <w:rPr>
        <w:rFonts w:ascii="Arial" w:hAnsi="Arial" w:cs="Arial"/>
        <w:color w:val="0000FF"/>
        <w:sz w:val="16"/>
        <w:lang w:val="en-GB"/>
      </w:rPr>
    </w:pPr>
    <w:r>
      <w:rPr>
        <w:rFonts w:ascii="Arial" w:hAnsi="Arial" w:cs="Arial"/>
        <w:lang w:val="el-GR" w:eastAsia="el-GR"/>
      </w:rPr>
      <w:drawing>
        <wp:inline distT="0" distB="0" distL="0" distR="0" wp14:anchorId="72822542" wp14:editId="05DC59AE">
          <wp:extent cx="688975" cy="405765"/>
          <wp:effectExtent l="19050" t="0" r="0" b="0"/>
          <wp:docPr id="7"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B2195">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B2195">
    <w:pPr>
      <w:autoSpaceDE w:val="0"/>
      <w:autoSpaceDN w:val="0"/>
      <w:adjustRightInd w:val="0"/>
      <w:jc w:val="center"/>
      <w:rPr>
        <w:rFonts w:ascii="Arial" w:hAnsi="Arial" w:cs="Arial"/>
        <w:b/>
        <w:bCs/>
        <w:i/>
        <w:iCs/>
        <w:noProof w:val="0"/>
        <w:color w:val="000000"/>
        <w:sz w:val="24"/>
        <w:lang w:val="en-US"/>
      </w:rPr>
    </w:pPr>
    <w:r>
      <w:rPr>
        <w:rFonts w:ascii="Arial" w:hAnsi="Arial" w:cs="Arial"/>
        <w:b/>
        <w:bCs/>
        <w:i/>
        <w:iCs/>
        <w:noProof w:val="0"/>
        <w:sz w:val="24"/>
        <w:lang w:val="en-US"/>
      </w:rPr>
      <w:t xml:space="preserve">Outdoor </w:t>
    </w:r>
    <w:r w:rsidRPr="00AC4BA9">
      <w:rPr>
        <w:rFonts w:ascii="Arial" w:hAnsi="Arial" w:cs="Arial"/>
        <w:b/>
        <w:bCs/>
        <w:i/>
        <w:iCs/>
        <w:noProof w:val="0"/>
        <w:sz w:val="24"/>
        <w:lang w:val="en-US"/>
      </w:rPr>
      <w:t xml:space="preserve">Air </w:t>
    </w:r>
    <w:r w:rsidR="00266EB4">
      <w:rPr>
        <w:rFonts w:ascii="Arial" w:hAnsi="Arial" w:cs="Arial"/>
        <w:b/>
        <w:bCs/>
        <w:i/>
        <w:iCs/>
        <w:noProof w:val="0"/>
        <w:sz w:val="24"/>
        <w:lang w:val="en-US"/>
      </w:rPr>
      <w:t>to Water Heat Pump</w:t>
    </w:r>
  </w:p>
  <w:p w:rsidR="006E1C9F" w:rsidRDefault="005251ED" w:rsidP="00AB2195">
    <w:pPr>
      <w:pStyle w:val="Heading1"/>
      <w:rPr>
        <w:rFonts w:ascii="Arial" w:hAnsi="Arial" w:cs="Arial"/>
        <w:sz w:val="24"/>
        <w:lang w:val="en-US"/>
      </w:rPr>
    </w:pPr>
    <w:r>
      <w:rPr>
        <w:rFonts w:ascii="Arial" w:hAnsi="Arial" w:cs="Arial"/>
        <w:sz w:val="24"/>
        <w:lang w:val="en-US"/>
      </w:rPr>
      <w:t xml:space="preserve">Nominal </w:t>
    </w:r>
    <w:r w:rsidR="006E1C9F" w:rsidRPr="00AC4BA9">
      <w:rPr>
        <w:rFonts w:ascii="Arial" w:hAnsi="Arial" w:cs="Arial"/>
        <w:sz w:val="24"/>
        <w:lang w:val="en-US"/>
      </w:rPr>
      <w:t xml:space="preserve">Cooling capacity range: </w:t>
    </w:r>
    <w:r w:rsidR="00B0469B">
      <w:rPr>
        <w:rFonts w:ascii="Arial" w:hAnsi="Arial" w:cs="Arial"/>
        <w:sz w:val="24"/>
        <w:lang w:val="en-US"/>
      </w:rPr>
      <w:t>16</w:t>
    </w:r>
    <w:r w:rsidR="006E1C9F" w:rsidRPr="00AC4BA9">
      <w:rPr>
        <w:rFonts w:ascii="Arial" w:hAnsi="Arial" w:cs="Arial"/>
        <w:sz w:val="24"/>
        <w:lang w:val="en-US"/>
      </w:rPr>
      <w:t xml:space="preserve"> to </w:t>
    </w:r>
    <w:r w:rsidR="00B0469B">
      <w:rPr>
        <w:rFonts w:ascii="Arial" w:hAnsi="Arial" w:cs="Arial"/>
        <w:sz w:val="24"/>
        <w:lang w:val="en-US"/>
      </w:rPr>
      <w:t>40</w:t>
    </w:r>
    <w:r w:rsidR="006E1C9F" w:rsidRPr="00AC4BA9">
      <w:rPr>
        <w:rFonts w:ascii="Arial" w:hAnsi="Arial" w:cs="Arial"/>
        <w:sz w:val="24"/>
        <w:lang w:val="en-US"/>
      </w:rPr>
      <w:t xml:space="preserve"> kW</w:t>
    </w:r>
    <w:r>
      <w:rPr>
        <w:rFonts w:ascii="Arial" w:hAnsi="Arial" w:cs="Arial"/>
        <w:sz w:val="24"/>
        <w:lang w:val="en-US"/>
      </w:rPr>
      <w:t xml:space="preserve"> </w:t>
    </w:r>
  </w:p>
  <w:p w:rsidR="005251ED" w:rsidRDefault="005251ED" w:rsidP="005251ED">
    <w:pPr>
      <w:pStyle w:val="Heading1"/>
      <w:rPr>
        <w:rFonts w:ascii="Arial" w:hAnsi="Arial" w:cs="Arial"/>
        <w:sz w:val="24"/>
        <w:lang w:val="en-US"/>
      </w:rPr>
    </w:pPr>
    <w:r>
      <w:rPr>
        <w:rFonts w:ascii="Arial" w:hAnsi="Arial" w:cs="Arial"/>
        <w:sz w:val="24"/>
        <w:lang w:val="en-US"/>
      </w:rPr>
      <w:t>Nominal Heating</w:t>
    </w:r>
    <w:r w:rsidRPr="00AC4BA9">
      <w:rPr>
        <w:rFonts w:ascii="Arial" w:hAnsi="Arial" w:cs="Arial"/>
        <w:sz w:val="24"/>
        <w:lang w:val="en-US"/>
      </w:rPr>
      <w:t xml:space="preserve"> capacity range: </w:t>
    </w:r>
    <w:r>
      <w:rPr>
        <w:rFonts w:ascii="Arial" w:hAnsi="Arial" w:cs="Arial"/>
        <w:sz w:val="24"/>
        <w:lang w:val="en-US"/>
      </w:rPr>
      <w:t>17</w:t>
    </w:r>
    <w:r w:rsidRPr="00AC4BA9">
      <w:rPr>
        <w:rFonts w:ascii="Arial" w:hAnsi="Arial" w:cs="Arial"/>
        <w:sz w:val="24"/>
        <w:lang w:val="en-US"/>
      </w:rPr>
      <w:t xml:space="preserve"> to </w:t>
    </w:r>
    <w:r>
      <w:rPr>
        <w:rFonts w:ascii="Arial" w:hAnsi="Arial" w:cs="Arial"/>
        <w:sz w:val="24"/>
        <w:lang w:val="en-US"/>
      </w:rPr>
      <w:t>40</w:t>
    </w:r>
    <w:r w:rsidRPr="00AC4BA9">
      <w:rPr>
        <w:rFonts w:ascii="Arial" w:hAnsi="Arial" w:cs="Arial"/>
        <w:sz w:val="24"/>
        <w:lang w:val="en-US"/>
      </w:rPr>
      <w:t xml:space="preserve"> kW</w:t>
    </w:r>
    <w:r>
      <w:rPr>
        <w:rFonts w:ascii="Arial" w:hAnsi="Arial" w:cs="Arial"/>
        <w:sz w:val="24"/>
        <w:lang w:val="en-US"/>
      </w:rPr>
      <w:t xml:space="preserve"> </w:t>
    </w:r>
  </w:p>
  <w:p w:rsidR="00254397" w:rsidRDefault="00254397" w:rsidP="00AB2195">
    <w:pPr>
      <w:rPr>
        <w:rFonts w:ascii="Arial" w:hAnsi="Arial" w:cs="Arial"/>
        <w:lang w:val="en-US"/>
      </w:rPr>
    </w:pPr>
  </w:p>
  <w:p w:rsidR="006E1C9F" w:rsidRPr="00AC4BA9" w:rsidRDefault="00266EB4" w:rsidP="00AB2195">
    <w:pPr>
      <w:rPr>
        <w:rFonts w:ascii="Arial" w:hAnsi="Arial" w:cs="Arial"/>
        <w:lang w:val="en-US"/>
      </w:rPr>
    </w:pPr>
    <w:r>
      <w:rPr>
        <w:rFonts w:ascii="Arial" w:hAnsi="Arial" w:cs="Arial"/>
        <w:lang w:val="en-US"/>
      </w:rPr>
      <w:tab/>
    </w:r>
  </w:p>
  <w:p w:rsidR="006E1C9F" w:rsidRDefault="006E1C9F" w:rsidP="00AB2195">
    <w:pPr>
      <w:pStyle w:val="Header"/>
      <w:rPr>
        <w:rFonts w:ascii="Arial" w:hAnsi="Arial" w:cs="Arial"/>
        <w:b/>
        <w:bCs/>
        <w:i/>
        <w:iCs/>
        <w:noProof w:val="0"/>
        <w:color w:val="000000"/>
        <w:lang w:val="en-US"/>
      </w:rPr>
    </w:pPr>
    <w:r>
      <w:rPr>
        <w:rFonts w:ascii="Arial" w:hAnsi="Arial" w:cs="Arial"/>
        <w:b/>
        <w:bCs/>
        <w:i/>
        <w:iCs/>
        <w:noProof w:val="0"/>
        <w:color w:val="000000"/>
        <w:lang w:val="en-US"/>
      </w:rPr>
      <w:t>Carrier M</w:t>
    </w:r>
    <w:r w:rsidRPr="00AC4BA9">
      <w:rPr>
        <w:rFonts w:ascii="Arial" w:hAnsi="Arial" w:cs="Arial"/>
        <w:b/>
        <w:bCs/>
        <w:i/>
        <w:iCs/>
        <w:noProof w:val="0"/>
        <w:color w:val="000000"/>
        <w:lang w:val="en-US"/>
      </w:rPr>
      <w:t>odel</w:t>
    </w:r>
    <w:r>
      <w:rPr>
        <w:rFonts w:ascii="Arial" w:hAnsi="Arial" w:cs="Arial"/>
        <w:b/>
        <w:bCs/>
        <w:i/>
        <w:iCs/>
        <w:noProof w:val="0"/>
        <w:color w:val="000000"/>
        <w:lang w:val="en-US"/>
      </w:rPr>
      <w:t xml:space="preserve"> Number</w:t>
    </w:r>
    <w:r w:rsidRPr="00AC4BA9">
      <w:rPr>
        <w:rFonts w:ascii="Arial" w:hAnsi="Arial" w:cs="Arial"/>
        <w:b/>
        <w:bCs/>
        <w:i/>
        <w:iCs/>
        <w:noProof w:val="0"/>
        <w:color w:val="000000"/>
        <w:lang w:val="en-US"/>
      </w:rPr>
      <w:t xml:space="preserve">:     </w:t>
    </w:r>
  </w:p>
  <w:p w:rsidR="006E1C9F" w:rsidRDefault="006E1C9F" w:rsidP="00AB2195">
    <w:pPr>
      <w:pStyle w:val="Header"/>
      <w:rPr>
        <w:rFonts w:ascii="Arial" w:hAnsi="Arial" w:cs="Arial"/>
        <w:b/>
        <w:i/>
        <w:iCs/>
        <w:sz w:val="32"/>
        <w:szCs w:val="32"/>
        <w:lang w:val="en-GB"/>
      </w:rPr>
    </w:pPr>
    <w:r w:rsidRPr="00AC4BA9">
      <w:rPr>
        <w:rFonts w:ascii="Arial" w:hAnsi="Arial" w:cs="Arial"/>
        <w:b/>
        <w:bCs/>
        <w:i/>
        <w:iCs/>
        <w:noProof w:val="0"/>
        <w:color w:val="000000"/>
        <w:sz w:val="32"/>
        <w:lang w:val="en-US"/>
      </w:rPr>
      <w:t>30R</w:t>
    </w:r>
    <w:r w:rsidR="005251ED">
      <w:rPr>
        <w:rFonts w:ascii="Arial" w:hAnsi="Arial" w:cs="Arial"/>
        <w:b/>
        <w:bCs/>
        <w:i/>
        <w:iCs/>
        <w:noProof w:val="0"/>
        <w:color w:val="000000"/>
        <w:sz w:val="32"/>
        <w:lang w:val="en-US"/>
      </w:rPr>
      <w:t>Q</w:t>
    </w:r>
    <w:r w:rsidR="00D26C3A">
      <w:rPr>
        <w:rFonts w:ascii="Arial" w:hAnsi="Arial" w:cs="Arial"/>
        <w:b/>
        <w:bCs/>
        <w:i/>
        <w:iCs/>
        <w:noProof w:val="0"/>
        <w:color w:val="000000"/>
        <w:sz w:val="32"/>
        <w:lang w:val="en-US"/>
      </w:rPr>
      <w:t xml:space="preserve"> </w:t>
    </w:r>
    <w:r w:rsidR="00B0469B">
      <w:rPr>
        <w:rFonts w:ascii="Arial" w:hAnsi="Arial" w:cs="Arial"/>
        <w:b/>
        <w:bCs/>
        <w:i/>
        <w:iCs/>
        <w:noProof w:val="0"/>
        <w:color w:val="000000"/>
        <w:sz w:val="32"/>
        <w:lang w:val="en-US"/>
      </w:rPr>
      <w:t>017-040</w:t>
    </w:r>
  </w:p>
  <w:p w:rsidR="006E1C9F" w:rsidRPr="00AC4BA9" w:rsidRDefault="006E1C9F" w:rsidP="00AB2195">
    <w:pPr>
      <w:pStyle w:val="Header"/>
      <w:rPr>
        <w:rFonts w:ascii="Arial" w:hAnsi="Arial" w:cs="Arial"/>
        <w:b/>
        <w:bCs/>
        <w:i/>
        <w:iCs/>
        <w:noProof w:val="0"/>
        <w:color w:val="000000"/>
        <w:sz w:val="32"/>
        <w:lang w:val="en-US"/>
      </w:rPr>
    </w:pPr>
    <w:r>
      <w:rPr>
        <w:rFonts w:ascii="Arial" w:hAnsi="Arial" w:cs="Arial"/>
        <w:b/>
        <w:bCs/>
        <w:i/>
        <w:iCs/>
        <w:noProof w:val="0"/>
        <w:color w:val="000000"/>
        <w:sz w:val="32"/>
        <w:lang w:val="en-US"/>
      </w:rPr>
      <w:t>AquaSnap</w:t>
    </w:r>
  </w:p>
  <w:p w:rsidR="006E1C9F" w:rsidRPr="00AC4BA9" w:rsidRDefault="006E1C9F" w:rsidP="00AB2195">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Pr="00BF7A0D" w:rsidRDefault="006E1C9F">
    <w:pPr>
      <w:pStyle w:val="Header"/>
      <w:pBdr>
        <w:bottom w:val="single" w:sz="12" w:space="0" w:color="auto"/>
      </w:pBdr>
      <w:rPr>
        <w:rFonts w:ascii="Times-Roman" w:hAnsi="Times-Roman"/>
        <w:b/>
        <w:i/>
        <w:noProof w:val="0"/>
        <w:color w:val="000000"/>
        <w:lang w:val="en-GB"/>
      </w:rPr>
    </w:pPr>
  </w:p>
  <w:p w:rsidR="006E1C9F" w:rsidRPr="00BF7A0D" w:rsidRDefault="006E1C9F">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AC4BA9" w:rsidRDefault="006E1C9F"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36572F8D" wp14:editId="49C80B24">
          <wp:extent cx="688975" cy="405765"/>
          <wp:effectExtent l="19050" t="0" r="0" b="0"/>
          <wp:docPr id="8"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6E1C9F" w:rsidRPr="00AC4BA9" w:rsidRDefault="006E1C9F" w:rsidP="00AD75BC">
    <w:pPr>
      <w:pStyle w:val="Heading1"/>
      <w:rPr>
        <w:rFonts w:ascii="Arial" w:hAnsi="Arial" w:cs="Arial"/>
        <w:sz w:val="24"/>
        <w:lang w:val="en-US"/>
      </w:rPr>
    </w:pPr>
    <w:r w:rsidRPr="00AC4BA9">
      <w:rPr>
        <w:rFonts w:ascii="Arial" w:hAnsi="Arial" w:cs="Arial"/>
        <w:sz w:val="24"/>
        <w:lang w:val="en-US"/>
      </w:rPr>
      <w:t>Cooling capacity range: 40 to 160 kW</w:t>
    </w:r>
  </w:p>
  <w:p w:rsidR="006E1C9F" w:rsidRPr="00AC4BA9" w:rsidRDefault="006E1C9F" w:rsidP="00AD75BC">
    <w:pPr>
      <w:rPr>
        <w:rFonts w:ascii="Arial" w:hAnsi="Arial" w:cs="Arial"/>
        <w:lang w:val="en-US"/>
      </w:rPr>
    </w:pPr>
  </w:p>
  <w:p w:rsidR="006E1C9F" w:rsidRPr="00AC4BA9" w:rsidRDefault="006E1C9F"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6E1C9F" w:rsidRPr="00AC4BA9" w:rsidRDefault="006E1C9F"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Default="00B22CEC">
    <w:pPr>
      <w:pStyle w:val="Header"/>
    </w:pPr>
    <w:r>
      <w:rPr>
        <w:lang w:val="el-GR" w:eastAsia="el-GR"/>
      </w:rPr>
      <mc:AlternateContent>
        <mc:Choice Requires="wps">
          <w:drawing>
            <wp:anchor distT="4294967295" distB="4294967295" distL="114300" distR="114300" simplePos="0" relativeHeight="251657728" behindDoc="0" locked="0" layoutInCell="0" allowOverlap="1" wp14:anchorId="1A603288" wp14:editId="777F45B3">
              <wp:simplePos x="0" y="0"/>
              <wp:positionH relativeFrom="column">
                <wp:posOffset>-25400</wp:posOffset>
              </wp:positionH>
              <wp:positionV relativeFrom="paragraph">
                <wp:posOffset>93979</wp:posOffset>
              </wp:positionV>
              <wp:extent cx="6400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5AA0C" id="Line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1D0892"/>
    <w:multiLevelType w:val="hybridMultilevel"/>
    <w:tmpl w:val="9219CFA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5C4E63"/>
    <w:multiLevelType w:val="hybridMultilevel"/>
    <w:tmpl w:val="92AA2F7C"/>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92A680"/>
    <w:multiLevelType w:val="hybridMultilevel"/>
    <w:tmpl w:val="6486CE3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4D33201"/>
    <w:multiLevelType w:val="hybridMultilevel"/>
    <w:tmpl w:val="11CACC34"/>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BF577F8"/>
    <w:multiLevelType w:val="hybridMultilevel"/>
    <w:tmpl w:val="2FECCE22"/>
    <w:lvl w:ilvl="0" w:tplc="0408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F0826"/>
    <w:multiLevelType w:val="hybridMultilevel"/>
    <w:tmpl w:val="96B8AA24"/>
    <w:lvl w:ilvl="0" w:tplc="08090005">
      <w:start w:val="1"/>
      <w:numFmt w:val="bullet"/>
      <w:lvlText w:val=""/>
      <w:lvlJc w:val="left"/>
      <w:pPr>
        <w:ind w:left="1428"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15:restartNumberingAfterBreak="0">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7" w15:restartNumberingAfterBreak="0">
    <w:nsid w:val="103A3090"/>
    <w:multiLevelType w:val="hybridMultilevel"/>
    <w:tmpl w:val="690E9CA0"/>
    <w:lvl w:ilvl="0" w:tplc="08090005">
      <w:start w:val="1"/>
      <w:numFmt w:val="bullet"/>
      <w:lvlText w:val=""/>
      <w:lvlJc w:val="left"/>
      <w:pPr>
        <w:ind w:left="1776" w:hanging="360"/>
      </w:pPr>
      <w:rPr>
        <w:rFonts w:ascii="Wingdings" w:hAnsi="Wingdings"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8" w15:restartNumberingAfterBreak="0">
    <w:nsid w:val="106110C0"/>
    <w:multiLevelType w:val="hybridMultilevel"/>
    <w:tmpl w:val="93E2EEA4"/>
    <w:lvl w:ilvl="0" w:tplc="FFFFFFFF">
      <w:start w:val="1"/>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11882F0A"/>
    <w:multiLevelType w:val="hybridMultilevel"/>
    <w:tmpl w:val="AEAA65B8"/>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47512F"/>
    <w:multiLevelType w:val="hybridMultilevel"/>
    <w:tmpl w:val="5F64E122"/>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B5122D9"/>
    <w:multiLevelType w:val="hybridMultilevel"/>
    <w:tmpl w:val="4EC8BFD2"/>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CD00AA0"/>
    <w:multiLevelType w:val="hybridMultilevel"/>
    <w:tmpl w:val="9A9CFF98"/>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7250EC"/>
    <w:multiLevelType w:val="hybridMultilevel"/>
    <w:tmpl w:val="84D41FAE"/>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258328D"/>
    <w:multiLevelType w:val="hybridMultilevel"/>
    <w:tmpl w:val="17B4DCE8"/>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97778B1"/>
    <w:multiLevelType w:val="hybridMultilevel"/>
    <w:tmpl w:val="ED58D206"/>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F14443"/>
    <w:multiLevelType w:val="hybridMultilevel"/>
    <w:tmpl w:val="04906560"/>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F3F520E"/>
    <w:multiLevelType w:val="hybridMultilevel"/>
    <w:tmpl w:val="4CACF310"/>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19" w15:restartNumberingAfterBreak="0">
    <w:nsid w:val="32383ECB"/>
    <w:multiLevelType w:val="hybridMultilevel"/>
    <w:tmpl w:val="65BC7506"/>
    <w:lvl w:ilvl="0" w:tplc="23C6DE3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6FE64B8"/>
    <w:multiLevelType w:val="hybridMultilevel"/>
    <w:tmpl w:val="1116CEA6"/>
    <w:lvl w:ilvl="0" w:tplc="C8480CB8">
      <w:numFmt w:val="bullet"/>
      <w:lvlText w:val="-"/>
      <w:lvlJc w:val="left"/>
      <w:pPr>
        <w:ind w:left="2138" w:hanging="360"/>
      </w:pPr>
      <w:rPr>
        <w:rFonts w:ascii="Arial" w:hAnsi="Aria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C114D"/>
    <w:multiLevelType w:val="hybridMultilevel"/>
    <w:tmpl w:val="B4D27330"/>
    <w:lvl w:ilvl="0" w:tplc="C8480CB8">
      <w:numFmt w:val="bullet"/>
      <w:lvlText w:val="-"/>
      <w:lvlJc w:val="left"/>
      <w:pPr>
        <w:ind w:left="720" w:hanging="360"/>
      </w:pPr>
      <w:rPr>
        <w:rFonts w:ascii="Arial" w:hAnsi="Arial" w:hint="default"/>
        <w:color w:val="000000" w:themeColor="text1"/>
      </w:rPr>
    </w:lvl>
    <w:lvl w:ilvl="1" w:tplc="C8480CB8">
      <w:numFmt w:val="bullet"/>
      <w:lvlText w:val="-"/>
      <w:lvlJc w:val="left"/>
      <w:pPr>
        <w:ind w:left="1440" w:hanging="360"/>
      </w:pPr>
      <w:rPr>
        <w:rFonts w:ascii="Arial" w:hAnsi="Arial" w:hint="default"/>
        <w:color w:val="000000" w:themeColor="text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35730F"/>
    <w:multiLevelType w:val="hybridMultilevel"/>
    <w:tmpl w:val="B5B46F26"/>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F16E88"/>
    <w:multiLevelType w:val="hybridMultilevel"/>
    <w:tmpl w:val="2AE62F9A"/>
    <w:lvl w:ilvl="0" w:tplc="C8480CB8">
      <w:numFmt w:val="bullet"/>
      <w:lvlText w:val="-"/>
      <w:lvlJc w:val="left"/>
      <w:pPr>
        <w:ind w:left="1068" w:hanging="360"/>
      </w:pPr>
      <w:rPr>
        <w:rFonts w:ascii="Arial" w:hAnsi="Arial" w:hint="default"/>
        <w:color w:val="000000" w:themeColor="text1"/>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5" w15:restartNumberingAfterBreak="0">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290C80"/>
    <w:multiLevelType w:val="hybridMultilevel"/>
    <w:tmpl w:val="7E367010"/>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1FE6949"/>
    <w:multiLevelType w:val="hybridMultilevel"/>
    <w:tmpl w:val="93081D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46991435"/>
    <w:multiLevelType w:val="hybridMultilevel"/>
    <w:tmpl w:val="BE3A6E82"/>
    <w:lvl w:ilvl="0" w:tplc="FFFFFFFF">
      <w:start w:val="2"/>
      <w:numFmt w:val="bullet"/>
      <w:lvlText w:val="-"/>
      <w:lvlJc w:val="left"/>
      <w:rPr>
        <w:rFonts w:ascii="Times New Roman" w:eastAsia="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2AC5EE0"/>
    <w:multiLevelType w:val="hybridMultilevel"/>
    <w:tmpl w:val="2A4AD310"/>
    <w:lvl w:ilvl="0" w:tplc="CFDCD280">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1936B004">
      <w:start w:val="1"/>
      <w:numFmt w:val="bullet"/>
      <w:lvlText w:val="o"/>
      <w:lvlJc w:val="left"/>
      <w:pPr>
        <w:tabs>
          <w:tab w:val="num" w:pos="2118"/>
        </w:tabs>
        <w:ind w:left="2118" w:hanging="360"/>
      </w:pPr>
      <w:rPr>
        <w:rFonts w:ascii="Courier New" w:hAnsi="Courier New" w:hint="default"/>
      </w:rPr>
    </w:lvl>
    <w:lvl w:ilvl="2" w:tplc="07D01BD2" w:tentative="1">
      <w:start w:val="1"/>
      <w:numFmt w:val="bullet"/>
      <w:lvlText w:val=""/>
      <w:lvlJc w:val="left"/>
      <w:pPr>
        <w:tabs>
          <w:tab w:val="num" w:pos="2838"/>
        </w:tabs>
        <w:ind w:left="2838" w:hanging="360"/>
      </w:pPr>
      <w:rPr>
        <w:rFonts w:ascii="Wingdings" w:hAnsi="Wingdings" w:hint="default"/>
      </w:rPr>
    </w:lvl>
    <w:lvl w:ilvl="3" w:tplc="A938440A" w:tentative="1">
      <w:start w:val="1"/>
      <w:numFmt w:val="bullet"/>
      <w:lvlText w:val=""/>
      <w:lvlJc w:val="left"/>
      <w:pPr>
        <w:tabs>
          <w:tab w:val="num" w:pos="3558"/>
        </w:tabs>
        <w:ind w:left="3558" w:hanging="360"/>
      </w:pPr>
      <w:rPr>
        <w:rFonts w:ascii="Symbol" w:hAnsi="Symbol" w:hint="default"/>
      </w:rPr>
    </w:lvl>
    <w:lvl w:ilvl="4" w:tplc="A232EC88" w:tentative="1">
      <w:start w:val="1"/>
      <w:numFmt w:val="bullet"/>
      <w:lvlText w:val="o"/>
      <w:lvlJc w:val="left"/>
      <w:pPr>
        <w:tabs>
          <w:tab w:val="num" w:pos="4278"/>
        </w:tabs>
        <w:ind w:left="4278" w:hanging="360"/>
      </w:pPr>
      <w:rPr>
        <w:rFonts w:ascii="Courier New" w:hAnsi="Courier New" w:hint="default"/>
      </w:rPr>
    </w:lvl>
    <w:lvl w:ilvl="5" w:tplc="9E3CE290" w:tentative="1">
      <w:start w:val="1"/>
      <w:numFmt w:val="bullet"/>
      <w:lvlText w:val=""/>
      <w:lvlJc w:val="left"/>
      <w:pPr>
        <w:tabs>
          <w:tab w:val="num" w:pos="4998"/>
        </w:tabs>
        <w:ind w:left="4998" w:hanging="360"/>
      </w:pPr>
      <w:rPr>
        <w:rFonts w:ascii="Wingdings" w:hAnsi="Wingdings" w:hint="default"/>
      </w:rPr>
    </w:lvl>
    <w:lvl w:ilvl="6" w:tplc="710E7FFC" w:tentative="1">
      <w:start w:val="1"/>
      <w:numFmt w:val="bullet"/>
      <w:lvlText w:val=""/>
      <w:lvlJc w:val="left"/>
      <w:pPr>
        <w:tabs>
          <w:tab w:val="num" w:pos="5718"/>
        </w:tabs>
        <w:ind w:left="5718" w:hanging="360"/>
      </w:pPr>
      <w:rPr>
        <w:rFonts w:ascii="Symbol" w:hAnsi="Symbol" w:hint="default"/>
      </w:rPr>
    </w:lvl>
    <w:lvl w:ilvl="7" w:tplc="48069AB2" w:tentative="1">
      <w:start w:val="1"/>
      <w:numFmt w:val="bullet"/>
      <w:lvlText w:val="o"/>
      <w:lvlJc w:val="left"/>
      <w:pPr>
        <w:tabs>
          <w:tab w:val="num" w:pos="6438"/>
        </w:tabs>
        <w:ind w:left="6438" w:hanging="360"/>
      </w:pPr>
      <w:rPr>
        <w:rFonts w:ascii="Courier New" w:hAnsi="Courier New" w:hint="default"/>
      </w:rPr>
    </w:lvl>
    <w:lvl w:ilvl="8" w:tplc="4D0C1BE6" w:tentative="1">
      <w:start w:val="1"/>
      <w:numFmt w:val="bullet"/>
      <w:lvlText w:val=""/>
      <w:lvlJc w:val="left"/>
      <w:pPr>
        <w:tabs>
          <w:tab w:val="num" w:pos="7158"/>
        </w:tabs>
        <w:ind w:left="7158" w:hanging="360"/>
      </w:pPr>
      <w:rPr>
        <w:rFonts w:ascii="Wingdings" w:hAnsi="Wingdings" w:hint="default"/>
      </w:rPr>
    </w:lvl>
  </w:abstractNum>
  <w:abstractNum w:abstractNumId="30" w15:restartNumberingAfterBreak="0">
    <w:nsid w:val="53EF6A20"/>
    <w:multiLevelType w:val="hybridMultilevel"/>
    <w:tmpl w:val="1750DD5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437035C"/>
    <w:multiLevelType w:val="hybridMultilevel"/>
    <w:tmpl w:val="0A9E952A"/>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8586CB2"/>
    <w:multiLevelType w:val="hybridMultilevel"/>
    <w:tmpl w:val="7A3CD3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5A70FBBF"/>
    <w:multiLevelType w:val="hybridMultilevel"/>
    <w:tmpl w:val="2811670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B297E3F"/>
    <w:multiLevelType w:val="hybridMultilevel"/>
    <w:tmpl w:val="3E00D6FA"/>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2F4856"/>
    <w:multiLevelType w:val="hybridMultilevel"/>
    <w:tmpl w:val="BEF8CCC4"/>
    <w:lvl w:ilvl="0" w:tplc="C8480CB8">
      <w:numFmt w:val="bullet"/>
      <w:lvlText w:val="-"/>
      <w:lvlJc w:val="left"/>
      <w:pPr>
        <w:ind w:left="720" w:hanging="360"/>
      </w:pPr>
      <w:rPr>
        <w:rFonts w:ascii="Arial" w:hAnsi="Arial" w:hint="default"/>
        <w:color w:val="000000" w:themeColor="text1"/>
      </w:rPr>
    </w:lvl>
    <w:lvl w:ilvl="1" w:tplc="C8480CB8">
      <w:numFmt w:val="bullet"/>
      <w:lvlText w:val="-"/>
      <w:lvlJc w:val="left"/>
      <w:pPr>
        <w:ind w:left="1440" w:hanging="360"/>
      </w:pPr>
      <w:rPr>
        <w:rFonts w:ascii="Arial" w:hAnsi="Arial" w:hint="default"/>
        <w:color w:val="000000" w:themeColor="text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0E03EA0"/>
    <w:multiLevelType w:val="hybridMultilevel"/>
    <w:tmpl w:val="6140579A"/>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634C2675"/>
    <w:multiLevelType w:val="hybridMultilevel"/>
    <w:tmpl w:val="5422FF7E"/>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646E25E4"/>
    <w:multiLevelType w:val="hybridMultilevel"/>
    <w:tmpl w:val="CDD02944"/>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6331175"/>
    <w:multiLevelType w:val="hybridMultilevel"/>
    <w:tmpl w:val="CEDA3122"/>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242DC4"/>
    <w:multiLevelType w:val="hybridMultilevel"/>
    <w:tmpl w:val="E13650C6"/>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17F75E9"/>
    <w:multiLevelType w:val="hybridMultilevel"/>
    <w:tmpl w:val="69EE5196"/>
    <w:lvl w:ilvl="0" w:tplc="563EDF76">
      <w:start w:val="1"/>
      <w:numFmt w:val="bullet"/>
      <w:lvlText w:val=""/>
      <w:lvlJc w:val="left"/>
      <w:pPr>
        <w:tabs>
          <w:tab w:val="num" w:pos="720"/>
        </w:tabs>
        <w:ind w:left="720" w:hanging="360"/>
      </w:pPr>
      <w:rPr>
        <w:rFonts w:ascii="Wingdings" w:hAnsi="Wingdings" w:hint="default"/>
      </w:rPr>
    </w:lvl>
    <w:lvl w:ilvl="1" w:tplc="39109846" w:tentative="1">
      <w:start w:val="1"/>
      <w:numFmt w:val="bullet"/>
      <w:lvlText w:val=""/>
      <w:lvlJc w:val="left"/>
      <w:pPr>
        <w:tabs>
          <w:tab w:val="num" w:pos="1440"/>
        </w:tabs>
        <w:ind w:left="1440" w:hanging="360"/>
      </w:pPr>
      <w:rPr>
        <w:rFonts w:ascii="Wingdings" w:hAnsi="Wingdings" w:hint="default"/>
      </w:rPr>
    </w:lvl>
    <w:lvl w:ilvl="2" w:tplc="4F643BC0" w:tentative="1">
      <w:start w:val="1"/>
      <w:numFmt w:val="bullet"/>
      <w:lvlText w:val=""/>
      <w:lvlJc w:val="left"/>
      <w:pPr>
        <w:tabs>
          <w:tab w:val="num" w:pos="2160"/>
        </w:tabs>
        <w:ind w:left="2160" w:hanging="360"/>
      </w:pPr>
      <w:rPr>
        <w:rFonts w:ascii="Wingdings" w:hAnsi="Wingdings" w:hint="default"/>
      </w:rPr>
    </w:lvl>
    <w:lvl w:ilvl="3" w:tplc="9AB6A8D2" w:tentative="1">
      <w:start w:val="1"/>
      <w:numFmt w:val="bullet"/>
      <w:lvlText w:val=""/>
      <w:lvlJc w:val="left"/>
      <w:pPr>
        <w:tabs>
          <w:tab w:val="num" w:pos="2880"/>
        </w:tabs>
        <w:ind w:left="2880" w:hanging="360"/>
      </w:pPr>
      <w:rPr>
        <w:rFonts w:ascii="Wingdings" w:hAnsi="Wingdings" w:hint="default"/>
      </w:rPr>
    </w:lvl>
    <w:lvl w:ilvl="4" w:tplc="1428909E" w:tentative="1">
      <w:start w:val="1"/>
      <w:numFmt w:val="bullet"/>
      <w:lvlText w:val=""/>
      <w:lvlJc w:val="left"/>
      <w:pPr>
        <w:tabs>
          <w:tab w:val="num" w:pos="3600"/>
        </w:tabs>
        <w:ind w:left="3600" w:hanging="360"/>
      </w:pPr>
      <w:rPr>
        <w:rFonts w:ascii="Wingdings" w:hAnsi="Wingdings" w:hint="default"/>
      </w:rPr>
    </w:lvl>
    <w:lvl w:ilvl="5" w:tplc="7110DC7C" w:tentative="1">
      <w:start w:val="1"/>
      <w:numFmt w:val="bullet"/>
      <w:lvlText w:val=""/>
      <w:lvlJc w:val="left"/>
      <w:pPr>
        <w:tabs>
          <w:tab w:val="num" w:pos="4320"/>
        </w:tabs>
        <w:ind w:left="4320" w:hanging="360"/>
      </w:pPr>
      <w:rPr>
        <w:rFonts w:ascii="Wingdings" w:hAnsi="Wingdings" w:hint="default"/>
      </w:rPr>
    </w:lvl>
    <w:lvl w:ilvl="6" w:tplc="290AD4B4" w:tentative="1">
      <w:start w:val="1"/>
      <w:numFmt w:val="bullet"/>
      <w:lvlText w:val=""/>
      <w:lvlJc w:val="left"/>
      <w:pPr>
        <w:tabs>
          <w:tab w:val="num" w:pos="5040"/>
        </w:tabs>
        <w:ind w:left="5040" w:hanging="360"/>
      </w:pPr>
      <w:rPr>
        <w:rFonts w:ascii="Wingdings" w:hAnsi="Wingdings" w:hint="default"/>
      </w:rPr>
    </w:lvl>
    <w:lvl w:ilvl="7" w:tplc="9CF267A2" w:tentative="1">
      <w:start w:val="1"/>
      <w:numFmt w:val="bullet"/>
      <w:lvlText w:val=""/>
      <w:lvlJc w:val="left"/>
      <w:pPr>
        <w:tabs>
          <w:tab w:val="num" w:pos="5760"/>
        </w:tabs>
        <w:ind w:left="5760" w:hanging="360"/>
      </w:pPr>
      <w:rPr>
        <w:rFonts w:ascii="Wingdings" w:hAnsi="Wingdings" w:hint="default"/>
      </w:rPr>
    </w:lvl>
    <w:lvl w:ilvl="8" w:tplc="238E78C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995D79"/>
    <w:multiLevelType w:val="hybridMultilevel"/>
    <w:tmpl w:val="8D76949C"/>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5DE1D5F"/>
    <w:multiLevelType w:val="hybridMultilevel"/>
    <w:tmpl w:val="F9DE4076"/>
    <w:lvl w:ilvl="0" w:tplc="C8480CB8">
      <w:numFmt w:val="bullet"/>
      <w:lvlText w:val="-"/>
      <w:lvlJc w:val="left"/>
      <w:pPr>
        <w:ind w:left="720" w:hanging="360"/>
      </w:pPr>
      <w:rPr>
        <w:rFonts w:ascii="Arial" w:hAnsi="Arial" w:hint="default"/>
        <w:color w:val="000000" w:themeColor="text1"/>
      </w:rPr>
    </w:lvl>
    <w:lvl w:ilvl="1" w:tplc="C8480CB8">
      <w:numFmt w:val="bullet"/>
      <w:lvlText w:val="-"/>
      <w:lvlJc w:val="left"/>
      <w:pPr>
        <w:ind w:left="1440" w:hanging="360"/>
      </w:pPr>
      <w:rPr>
        <w:rFonts w:ascii="Arial" w:hAnsi="Arial" w:hint="default"/>
        <w:color w:val="000000" w:themeColor="text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7204587"/>
    <w:multiLevelType w:val="hybridMultilevel"/>
    <w:tmpl w:val="BAC844DC"/>
    <w:lvl w:ilvl="0" w:tplc="C8480CB8">
      <w:numFmt w:val="bullet"/>
      <w:lvlText w:val="-"/>
      <w:lvlJc w:val="left"/>
      <w:pPr>
        <w:ind w:left="720" w:hanging="360"/>
      </w:pPr>
      <w:rPr>
        <w:rFonts w:ascii="Arial" w:hAnsi="Arial" w:hint="default"/>
        <w:color w:val="000000" w:themeColor="text1"/>
      </w:rPr>
    </w:lvl>
    <w:lvl w:ilvl="1" w:tplc="BEFA24B8">
      <w:start w:val="1"/>
      <w:numFmt w:val="lowerLetter"/>
      <w:lvlText w:val="%2."/>
      <w:lvlJc w:val="left"/>
      <w:pPr>
        <w:ind w:left="1785" w:hanging="705"/>
      </w:pPr>
      <w:rPr>
        <w:rFonts w:hint="default"/>
      </w:rPr>
    </w:lvl>
    <w:lvl w:ilvl="2" w:tplc="91DC12C6">
      <w:start w:val="1"/>
      <w:numFmt w:val="decimal"/>
      <w:lvlText w:val="%3)"/>
      <w:lvlJc w:val="left"/>
      <w:pPr>
        <w:ind w:left="2685" w:hanging="705"/>
      </w:pPr>
      <w:rPr>
        <w:rFonts w:hint="default"/>
      </w:rPr>
    </w:lvl>
    <w:lvl w:ilvl="3" w:tplc="C2782168">
      <w:start w:val="1"/>
      <w:numFmt w:val="lowerLetter"/>
      <w:lvlText w:val="%4)"/>
      <w:lvlJc w:val="left"/>
      <w:pPr>
        <w:ind w:left="3225" w:hanging="705"/>
      </w:pPr>
      <w:rPr>
        <w:rFonts w:hint="default"/>
      </w:rPr>
    </w:lvl>
    <w:lvl w:ilvl="4" w:tplc="3866F8E8">
      <w:start w:val="1"/>
      <w:numFmt w:val="decimal"/>
      <w:lvlText w:val="%5."/>
      <w:lvlJc w:val="left"/>
      <w:pPr>
        <w:ind w:left="3945" w:hanging="705"/>
      </w:pPr>
      <w:rPr>
        <w:rFonts w:hint="default"/>
      </w:r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A4926CD"/>
    <w:multiLevelType w:val="hybridMultilevel"/>
    <w:tmpl w:val="6B54E30E"/>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EF6672A"/>
    <w:multiLevelType w:val="hybridMultilevel"/>
    <w:tmpl w:val="04302750"/>
    <w:lvl w:ilvl="0" w:tplc="2C8A2062">
      <w:numFmt w:val="bullet"/>
      <w:lvlText w:val="-"/>
      <w:lvlJc w:val="left"/>
      <w:pPr>
        <w:ind w:left="720" w:hanging="360"/>
      </w:pPr>
      <w:rPr>
        <w:rFonts w:ascii="Arial" w:eastAsia="Times New Roman" w:hAnsi="Arial" w:cs="Arial" w:hint="default"/>
      </w:rPr>
    </w:lvl>
    <w:lvl w:ilvl="1" w:tplc="04100003">
      <w:start w:val="1"/>
      <w:numFmt w:val="decimal"/>
      <w:lvlText w:val="%2."/>
      <w:lvlJc w:val="left"/>
      <w:pPr>
        <w:tabs>
          <w:tab w:val="num" w:pos="1092"/>
        </w:tabs>
        <w:ind w:left="1092" w:hanging="360"/>
      </w:pPr>
    </w:lvl>
    <w:lvl w:ilvl="2" w:tplc="04100005">
      <w:start w:val="1"/>
      <w:numFmt w:val="decimal"/>
      <w:lvlText w:val="%3."/>
      <w:lvlJc w:val="left"/>
      <w:pPr>
        <w:tabs>
          <w:tab w:val="num" w:pos="1812"/>
        </w:tabs>
        <w:ind w:left="1812" w:hanging="360"/>
      </w:pPr>
    </w:lvl>
    <w:lvl w:ilvl="3" w:tplc="04100001">
      <w:start w:val="1"/>
      <w:numFmt w:val="decimal"/>
      <w:lvlText w:val="%4."/>
      <w:lvlJc w:val="left"/>
      <w:pPr>
        <w:tabs>
          <w:tab w:val="num" w:pos="2532"/>
        </w:tabs>
        <w:ind w:left="2532" w:hanging="360"/>
      </w:pPr>
    </w:lvl>
    <w:lvl w:ilvl="4" w:tplc="04100003">
      <w:start w:val="1"/>
      <w:numFmt w:val="decimal"/>
      <w:lvlText w:val="%5."/>
      <w:lvlJc w:val="left"/>
      <w:pPr>
        <w:tabs>
          <w:tab w:val="num" w:pos="3252"/>
        </w:tabs>
        <w:ind w:left="3252" w:hanging="360"/>
      </w:pPr>
    </w:lvl>
    <w:lvl w:ilvl="5" w:tplc="04100005">
      <w:start w:val="1"/>
      <w:numFmt w:val="decimal"/>
      <w:lvlText w:val="%6."/>
      <w:lvlJc w:val="left"/>
      <w:pPr>
        <w:tabs>
          <w:tab w:val="num" w:pos="3972"/>
        </w:tabs>
        <w:ind w:left="3972" w:hanging="360"/>
      </w:pPr>
    </w:lvl>
    <w:lvl w:ilvl="6" w:tplc="04100001">
      <w:start w:val="1"/>
      <w:numFmt w:val="decimal"/>
      <w:lvlText w:val="%7."/>
      <w:lvlJc w:val="left"/>
      <w:pPr>
        <w:tabs>
          <w:tab w:val="num" w:pos="4692"/>
        </w:tabs>
        <w:ind w:left="4692" w:hanging="360"/>
      </w:pPr>
    </w:lvl>
    <w:lvl w:ilvl="7" w:tplc="04100003">
      <w:start w:val="1"/>
      <w:numFmt w:val="decimal"/>
      <w:lvlText w:val="%8."/>
      <w:lvlJc w:val="left"/>
      <w:pPr>
        <w:tabs>
          <w:tab w:val="num" w:pos="5412"/>
        </w:tabs>
        <w:ind w:left="5412" w:hanging="360"/>
      </w:pPr>
    </w:lvl>
    <w:lvl w:ilvl="8" w:tplc="04100005">
      <w:start w:val="1"/>
      <w:numFmt w:val="decimal"/>
      <w:lvlText w:val="%9."/>
      <w:lvlJc w:val="left"/>
      <w:pPr>
        <w:tabs>
          <w:tab w:val="num" w:pos="6132"/>
        </w:tabs>
        <w:ind w:left="6132" w:hanging="360"/>
      </w:pPr>
    </w:lvl>
  </w:abstractNum>
  <w:num w:numId="1">
    <w:abstractNumId w:val="25"/>
  </w:num>
  <w:num w:numId="2">
    <w:abstractNumId w:val="18"/>
  </w:num>
  <w:num w:numId="3">
    <w:abstractNumId w:val="29"/>
  </w:num>
  <w:num w:numId="4">
    <w:abstractNumId w:val="6"/>
  </w:num>
  <w:num w:numId="5">
    <w:abstractNumId w:val="20"/>
  </w:num>
  <w:num w:numId="6">
    <w:abstractNumId w:val="34"/>
  </w:num>
  <w:num w:numId="7">
    <w:abstractNumId w:val="42"/>
  </w:num>
  <w:num w:numId="8">
    <w:abstractNumId w:val="24"/>
  </w:num>
  <w:num w:numId="9">
    <w:abstractNumId w:val="9"/>
  </w:num>
  <w:num w:numId="10">
    <w:abstractNumId w:val="44"/>
  </w:num>
  <w:num w:numId="11">
    <w:abstractNumId w:val="1"/>
  </w:num>
  <w:num w:numId="12">
    <w:abstractNumId w:val="14"/>
  </w:num>
  <w:num w:numId="13">
    <w:abstractNumId w:val="35"/>
  </w:num>
  <w:num w:numId="14">
    <w:abstractNumId w:val="11"/>
  </w:num>
  <w:num w:numId="15">
    <w:abstractNumId w:val="43"/>
  </w:num>
  <w:num w:numId="16">
    <w:abstractNumId w:val="40"/>
  </w:num>
  <w:num w:numId="17">
    <w:abstractNumId w:val="17"/>
  </w:num>
  <w:num w:numId="18">
    <w:abstractNumId w:val="22"/>
  </w:num>
  <w:num w:numId="19">
    <w:abstractNumId w:val="39"/>
  </w:num>
  <w:num w:numId="20">
    <w:abstractNumId w:val="15"/>
  </w:num>
  <w:num w:numId="21">
    <w:abstractNumId w:val="45"/>
  </w:num>
  <w:num w:numId="22">
    <w:abstractNumId w:val="31"/>
  </w:num>
  <w:num w:numId="23">
    <w:abstractNumId w:val="12"/>
  </w:num>
  <w:num w:numId="24">
    <w:abstractNumId w:val="23"/>
  </w:num>
  <w:num w:numId="25">
    <w:abstractNumId w:val="29"/>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7"/>
  </w:num>
  <w:num w:numId="30">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num>
  <w:num w:numId="33">
    <w:abstractNumId w:val="29"/>
  </w:num>
  <w:num w:numId="34">
    <w:abstractNumId w:val="0"/>
  </w:num>
  <w:num w:numId="35">
    <w:abstractNumId w:val="32"/>
  </w:num>
  <w:num w:numId="36">
    <w:abstractNumId w:val="36"/>
  </w:num>
  <w:num w:numId="37">
    <w:abstractNumId w:val="27"/>
  </w:num>
  <w:num w:numId="38">
    <w:abstractNumId w:val="3"/>
  </w:num>
  <w:num w:numId="39">
    <w:abstractNumId w:val="2"/>
  </w:num>
  <w:num w:numId="40">
    <w:abstractNumId w:val="13"/>
  </w:num>
  <w:num w:numId="41">
    <w:abstractNumId w:val="30"/>
  </w:num>
  <w:num w:numId="42">
    <w:abstractNumId w:val="16"/>
  </w:num>
  <w:num w:numId="43">
    <w:abstractNumId w:val="33"/>
  </w:num>
  <w:num w:numId="44">
    <w:abstractNumId w:val="28"/>
  </w:num>
  <w:num w:numId="45">
    <w:abstractNumId w:val="10"/>
  </w:num>
  <w:num w:numId="46">
    <w:abstractNumId w:val="4"/>
  </w:num>
  <w:num w:numId="47">
    <w:abstractNumId w:val="8"/>
  </w:num>
  <w:num w:numId="48">
    <w:abstractNumId w:val="21"/>
  </w:num>
  <w:num w:numId="49">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9" w:dllVersion="512" w:checkStyle="0"/>
  <w:activeWritingStyle w:appName="MSWord" w:lang="en-GB" w:vendorID="8" w:dllVersion="513"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2F2"/>
    <w:rsid w:val="0000255A"/>
    <w:rsid w:val="00014901"/>
    <w:rsid w:val="00022084"/>
    <w:rsid w:val="00032415"/>
    <w:rsid w:val="000429AE"/>
    <w:rsid w:val="00053BB2"/>
    <w:rsid w:val="000577E3"/>
    <w:rsid w:val="0006419C"/>
    <w:rsid w:val="00066963"/>
    <w:rsid w:val="00067407"/>
    <w:rsid w:val="00070E3F"/>
    <w:rsid w:val="000717C7"/>
    <w:rsid w:val="000747E9"/>
    <w:rsid w:val="00075C13"/>
    <w:rsid w:val="000875B0"/>
    <w:rsid w:val="00091436"/>
    <w:rsid w:val="00094712"/>
    <w:rsid w:val="00096069"/>
    <w:rsid w:val="00097AD3"/>
    <w:rsid w:val="000A0460"/>
    <w:rsid w:val="000A38BA"/>
    <w:rsid w:val="000A70C7"/>
    <w:rsid w:val="000A7CB7"/>
    <w:rsid w:val="000F2B0C"/>
    <w:rsid w:val="000F73BA"/>
    <w:rsid w:val="00101A94"/>
    <w:rsid w:val="00101EF7"/>
    <w:rsid w:val="00104227"/>
    <w:rsid w:val="00104D94"/>
    <w:rsid w:val="00110F77"/>
    <w:rsid w:val="00116F1C"/>
    <w:rsid w:val="00117244"/>
    <w:rsid w:val="00124CD5"/>
    <w:rsid w:val="00131BBF"/>
    <w:rsid w:val="00132A50"/>
    <w:rsid w:val="00137A8D"/>
    <w:rsid w:val="0014785C"/>
    <w:rsid w:val="00151C6B"/>
    <w:rsid w:val="0015404E"/>
    <w:rsid w:val="0015722B"/>
    <w:rsid w:val="001667DA"/>
    <w:rsid w:val="00172C00"/>
    <w:rsid w:val="001732FE"/>
    <w:rsid w:val="0017608E"/>
    <w:rsid w:val="00193A49"/>
    <w:rsid w:val="001A0A22"/>
    <w:rsid w:val="001A1CCB"/>
    <w:rsid w:val="001A5B9C"/>
    <w:rsid w:val="001C31FA"/>
    <w:rsid w:val="001D0BBC"/>
    <w:rsid w:val="001D321B"/>
    <w:rsid w:val="001D41D6"/>
    <w:rsid w:val="001D50F8"/>
    <w:rsid w:val="001D7613"/>
    <w:rsid w:val="001E280E"/>
    <w:rsid w:val="001E6640"/>
    <w:rsid w:val="001F1CE0"/>
    <w:rsid w:val="001F4015"/>
    <w:rsid w:val="001F58C9"/>
    <w:rsid w:val="0020144C"/>
    <w:rsid w:val="00205703"/>
    <w:rsid w:val="00207E98"/>
    <w:rsid w:val="00212705"/>
    <w:rsid w:val="00213D5F"/>
    <w:rsid w:val="0021612D"/>
    <w:rsid w:val="0021759C"/>
    <w:rsid w:val="00217A3E"/>
    <w:rsid w:val="0022193B"/>
    <w:rsid w:val="00221D71"/>
    <w:rsid w:val="00231E27"/>
    <w:rsid w:val="00236344"/>
    <w:rsid w:val="00237A2E"/>
    <w:rsid w:val="00254397"/>
    <w:rsid w:val="00257580"/>
    <w:rsid w:val="00261600"/>
    <w:rsid w:val="00264A0A"/>
    <w:rsid w:val="00265C60"/>
    <w:rsid w:val="00266EB4"/>
    <w:rsid w:val="00284FED"/>
    <w:rsid w:val="002927D4"/>
    <w:rsid w:val="00294538"/>
    <w:rsid w:val="002A40BF"/>
    <w:rsid w:val="002A7255"/>
    <w:rsid w:val="002B11F9"/>
    <w:rsid w:val="002B2ABB"/>
    <w:rsid w:val="002D4814"/>
    <w:rsid w:val="002E19B3"/>
    <w:rsid w:val="002F5171"/>
    <w:rsid w:val="00301F71"/>
    <w:rsid w:val="003051EA"/>
    <w:rsid w:val="00312BEE"/>
    <w:rsid w:val="00315AAF"/>
    <w:rsid w:val="003202A4"/>
    <w:rsid w:val="00323A73"/>
    <w:rsid w:val="00326D4C"/>
    <w:rsid w:val="003271AA"/>
    <w:rsid w:val="00332ED9"/>
    <w:rsid w:val="003369D7"/>
    <w:rsid w:val="003421A8"/>
    <w:rsid w:val="0035593D"/>
    <w:rsid w:val="00355A5D"/>
    <w:rsid w:val="00356F44"/>
    <w:rsid w:val="00373180"/>
    <w:rsid w:val="003922C5"/>
    <w:rsid w:val="003A0838"/>
    <w:rsid w:val="003A31C0"/>
    <w:rsid w:val="003A4877"/>
    <w:rsid w:val="003A6452"/>
    <w:rsid w:val="003B39E2"/>
    <w:rsid w:val="003B681D"/>
    <w:rsid w:val="003C5302"/>
    <w:rsid w:val="003D0C95"/>
    <w:rsid w:val="003D12FF"/>
    <w:rsid w:val="003D3666"/>
    <w:rsid w:val="003E2641"/>
    <w:rsid w:val="003E4C93"/>
    <w:rsid w:val="003F196F"/>
    <w:rsid w:val="003F6215"/>
    <w:rsid w:val="003F7077"/>
    <w:rsid w:val="0040225F"/>
    <w:rsid w:val="004029CB"/>
    <w:rsid w:val="004159FB"/>
    <w:rsid w:val="00423B25"/>
    <w:rsid w:val="00443E78"/>
    <w:rsid w:val="00452423"/>
    <w:rsid w:val="00453634"/>
    <w:rsid w:val="004567E4"/>
    <w:rsid w:val="004611F3"/>
    <w:rsid w:val="00462EBC"/>
    <w:rsid w:val="004719ED"/>
    <w:rsid w:val="0047539C"/>
    <w:rsid w:val="0047609C"/>
    <w:rsid w:val="00486278"/>
    <w:rsid w:val="00486D7B"/>
    <w:rsid w:val="00491475"/>
    <w:rsid w:val="0049415A"/>
    <w:rsid w:val="0049489C"/>
    <w:rsid w:val="00494FA9"/>
    <w:rsid w:val="00495398"/>
    <w:rsid w:val="00495893"/>
    <w:rsid w:val="004A0053"/>
    <w:rsid w:val="004B30A3"/>
    <w:rsid w:val="004B7224"/>
    <w:rsid w:val="004B7CF9"/>
    <w:rsid w:val="004C3D49"/>
    <w:rsid w:val="004C5173"/>
    <w:rsid w:val="004D15C9"/>
    <w:rsid w:val="004E1459"/>
    <w:rsid w:val="004E2A09"/>
    <w:rsid w:val="005014FC"/>
    <w:rsid w:val="0050238C"/>
    <w:rsid w:val="00504246"/>
    <w:rsid w:val="00516C8E"/>
    <w:rsid w:val="005251ED"/>
    <w:rsid w:val="00534354"/>
    <w:rsid w:val="005364A1"/>
    <w:rsid w:val="00542A11"/>
    <w:rsid w:val="00543A69"/>
    <w:rsid w:val="00552B04"/>
    <w:rsid w:val="0056362B"/>
    <w:rsid w:val="00566850"/>
    <w:rsid w:val="00567D73"/>
    <w:rsid w:val="0057407F"/>
    <w:rsid w:val="00577C94"/>
    <w:rsid w:val="00585D65"/>
    <w:rsid w:val="005A7EDC"/>
    <w:rsid w:val="005B6461"/>
    <w:rsid w:val="005B7278"/>
    <w:rsid w:val="005C179C"/>
    <w:rsid w:val="005C5F30"/>
    <w:rsid w:val="005C700C"/>
    <w:rsid w:val="005D318D"/>
    <w:rsid w:val="005E1173"/>
    <w:rsid w:val="005E7EB3"/>
    <w:rsid w:val="005F013E"/>
    <w:rsid w:val="005F2AC7"/>
    <w:rsid w:val="00600E96"/>
    <w:rsid w:val="00600EE4"/>
    <w:rsid w:val="0061794C"/>
    <w:rsid w:val="00617DC1"/>
    <w:rsid w:val="006204CE"/>
    <w:rsid w:val="0062209B"/>
    <w:rsid w:val="00624421"/>
    <w:rsid w:val="006402FC"/>
    <w:rsid w:val="006706BF"/>
    <w:rsid w:val="006720D7"/>
    <w:rsid w:val="006721B8"/>
    <w:rsid w:val="00673AFF"/>
    <w:rsid w:val="00682AD3"/>
    <w:rsid w:val="006844E1"/>
    <w:rsid w:val="00684F9A"/>
    <w:rsid w:val="006A6719"/>
    <w:rsid w:val="006A7BE0"/>
    <w:rsid w:val="006B310B"/>
    <w:rsid w:val="006B7BA1"/>
    <w:rsid w:val="006C4E1D"/>
    <w:rsid w:val="006C64D8"/>
    <w:rsid w:val="006D2A5F"/>
    <w:rsid w:val="006D5CC4"/>
    <w:rsid w:val="006D6A07"/>
    <w:rsid w:val="006E1C9F"/>
    <w:rsid w:val="007002E1"/>
    <w:rsid w:val="007063B7"/>
    <w:rsid w:val="00722D0B"/>
    <w:rsid w:val="00723EBE"/>
    <w:rsid w:val="007308BE"/>
    <w:rsid w:val="00734845"/>
    <w:rsid w:val="00735A79"/>
    <w:rsid w:val="0073616B"/>
    <w:rsid w:val="007511FD"/>
    <w:rsid w:val="00754DB6"/>
    <w:rsid w:val="00755AE1"/>
    <w:rsid w:val="007579A9"/>
    <w:rsid w:val="00760BF4"/>
    <w:rsid w:val="00776EB7"/>
    <w:rsid w:val="00777F23"/>
    <w:rsid w:val="007830B2"/>
    <w:rsid w:val="0078563E"/>
    <w:rsid w:val="0078707B"/>
    <w:rsid w:val="007A04A9"/>
    <w:rsid w:val="007A3EC8"/>
    <w:rsid w:val="007B42F2"/>
    <w:rsid w:val="007C3DAE"/>
    <w:rsid w:val="007D3FD9"/>
    <w:rsid w:val="007D59EA"/>
    <w:rsid w:val="007D622A"/>
    <w:rsid w:val="007E4757"/>
    <w:rsid w:val="007F4128"/>
    <w:rsid w:val="007F5A4F"/>
    <w:rsid w:val="007F5DDF"/>
    <w:rsid w:val="00803E34"/>
    <w:rsid w:val="00806F46"/>
    <w:rsid w:val="00807D6D"/>
    <w:rsid w:val="00811512"/>
    <w:rsid w:val="0081401F"/>
    <w:rsid w:val="0081580B"/>
    <w:rsid w:val="00820CAF"/>
    <w:rsid w:val="00824F96"/>
    <w:rsid w:val="00837631"/>
    <w:rsid w:val="00846C45"/>
    <w:rsid w:val="008470C6"/>
    <w:rsid w:val="00850899"/>
    <w:rsid w:val="00855673"/>
    <w:rsid w:val="0086115A"/>
    <w:rsid w:val="00863314"/>
    <w:rsid w:val="00864A7C"/>
    <w:rsid w:val="00875FDD"/>
    <w:rsid w:val="00887E12"/>
    <w:rsid w:val="00887FAA"/>
    <w:rsid w:val="008930D1"/>
    <w:rsid w:val="008A1C03"/>
    <w:rsid w:val="008A3813"/>
    <w:rsid w:val="008B2A12"/>
    <w:rsid w:val="008B4F0E"/>
    <w:rsid w:val="008C3D9E"/>
    <w:rsid w:val="008C7A15"/>
    <w:rsid w:val="008F04DE"/>
    <w:rsid w:val="008F4138"/>
    <w:rsid w:val="008F7C1F"/>
    <w:rsid w:val="009032D2"/>
    <w:rsid w:val="00904051"/>
    <w:rsid w:val="00915B0B"/>
    <w:rsid w:val="00917AF9"/>
    <w:rsid w:val="00920B2D"/>
    <w:rsid w:val="00922448"/>
    <w:rsid w:val="00924556"/>
    <w:rsid w:val="00926BFC"/>
    <w:rsid w:val="00927A9B"/>
    <w:rsid w:val="009309E3"/>
    <w:rsid w:val="00930A0F"/>
    <w:rsid w:val="00940956"/>
    <w:rsid w:val="009470FC"/>
    <w:rsid w:val="009512B3"/>
    <w:rsid w:val="00973916"/>
    <w:rsid w:val="00974057"/>
    <w:rsid w:val="00977054"/>
    <w:rsid w:val="009848A4"/>
    <w:rsid w:val="00985094"/>
    <w:rsid w:val="00991B5E"/>
    <w:rsid w:val="009950C7"/>
    <w:rsid w:val="009A3643"/>
    <w:rsid w:val="009A4438"/>
    <w:rsid w:val="009A7BA4"/>
    <w:rsid w:val="009B0D49"/>
    <w:rsid w:val="009B1D5A"/>
    <w:rsid w:val="009B1FEB"/>
    <w:rsid w:val="009B3EA7"/>
    <w:rsid w:val="009B6607"/>
    <w:rsid w:val="009B69C3"/>
    <w:rsid w:val="009C1C3F"/>
    <w:rsid w:val="009D3BF1"/>
    <w:rsid w:val="009D4BB1"/>
    <w:rsid w:val="009D649E"/>
    <w:rsid w:val="009E37BB"/>
    <w:rsid w:val="00A00961"/>
    <w:rsid w:val="00A021CF"/>
    <w:rsid w:val="00A04333"/>
    <w:rsid w:val="00A06239"/>
    <w:rsid w:val="00A0686D"/>
    <w:rsid w:val="00A06BC5"/>
    <w:rsid w:val="00A12980"/>
    <w:rsid w:val="00A144FC"/>
    <w:rsid w:val="00A242EF"/>
    <w:rsid w:val="00A27C23"/>
    <w:rsid w:val="00A3000B"/>
    <w:rsid w:val="00A306EC"/>
    <w:rsid w:val="00A41706"/>
    <w:rsid w:val="00A4174C"/>
    <w:rsid w:val="00A44BDC"/>
    <w:rsid w:val="00A50551"/>
    <w:rsid w:val="00A533FC"/>
    <w:rsid w:val="00A62A71"/>
    <w:rsid w:val="00A7393A"/>
    <w:rsid w:val="00A74E23"/>
    <w:rsid w:val="00A81BEC"/>
    <w:rsid w:val="00A840FF"/>
    <w:rsid w:val="00A866CE"/>
    <w:rsid w:val="00A87027"/>
    <w:rsid w:val="00A97099"/>
    <w:rsid w:val="00AA273B"/>
    <w:rsid w:val="00AA494C"/>
    <w:rsid w:val="00AB0603"/>
    <w:rsid w:val="00AB2195"/>
    <w:rsid w:val="00AC0ED5"/>
    <w:rsid w:val="00AC2AD1"/>
    <w:rsid w:val="00AD605C"/>
    <w:rsid w:val="00AD75BC"/>
    <w:rsid w:val="00AE500F"/>
    <w:rsid w:val="00AE57EB"/>
    <w:rsid w:val="00AE72D9"/>
    <w:rsid w:val="00AF17B3"/>
    <w:rsid w:val="00B010FD"/>
    <w:rsid w:val="00B02815"/>
    <w:rsid w:val="00B02EBA"/>
    <w:rsid w:val="00B0469B"/>
    <w:rsid w:val="00B072A5"/>
    <w:rsid w:val="00B0748C"/>
    <w:rsid w:val="00B14966"/>
    <w:rsid w:val="00B14CF4"/>
    <w:rsid w:val="00B14ED2"/>
    <w:rsid w:val="00B22CEC"/>
    <w:rsid w:val="00B23527"/>
    <w:rsid w:val="00B26036"/>
    <w:rsid w:val="00B30AA4"/>
    <w:rsid w:val="00B30ACC"/>
    <w:rsid w:val="00B30C60"/>
    <w:rsid w:val="00B33EB6"/>
    <w:rsid w:val="00B419C2"/>
    <w:rsid w:val="00B4688C"/>
    <w:rsid w:val="00B519EF"/>
    <w:rsid w:val="00B51B3D"/>
    <w:rsid w:val="00B537D7"/>
    <w:rsid w:val="00B62921"/>
    <w:rsid w:val="00B64818"/>
    <w:rsid w:val="00B65DC2"/>
    <w:rsid w:val="00B66CCD"/>
    <w:rsid w:val="00B7631E"/>
    <w:rsid w:val="00B84214"/>
    <w:rsid w:val="00B853D3"/>
    <w:rsid w:val="00BA30C7"/>
    <w:rsid w:val="00BA3137"/>
    <w:rsid w:val="00BB04E9"/>
    <w:rsid w:val="00BB2D82"/>
    <w:rsid w:val="00BB523C"/>
    <w:rsid w:val="00BC0162"/>
    <w:rsid w:val="00BC4706"/>
    <w:rsid w:val="00BD0A10"/>
    <w:rsid w:val="00BD0A1B"/>
    <w:rsid w:val="00BD5868"/>
    <w:rsid w:val="00BE41D7"/>
    <w:rsid w:val="00BF6513"/>
    <w:rsid w:val="00BF6E9A"/>
    <w:rsid w:val="00BF7A0D"/>
    <w:rsid w:val="00BF7BF0"/>
    <w:rsid w:val="00C00AA7"/>
    <w:rsid w:val="00C05FC8"/>
    <w:rsid w:val="00C10910"/>
    <w:rsid w:val="00C505AA"/>
    <w:rsid w:val="00C57B16"/>
    <w:rsid w:val="00C70D67"/>
    <w:rsid w:val="00C73E82"/>
    <w:rsid w:val="00C77A8F"/>
    <w:rsid w:val="00C80198"/>
    <w:rsid w:val="00C86F4E"/>
    <w:rsid w:val="00C87D56"/>
    <w:rsid w:val="00C9091E"/>
    <w:rsid w:val="00C955F1"/>
    <w:rsid w:val="00C96F99"/>
    <w:rsid w:val="00C97050"/>
    <w:rsid w:val="00CA64D4"/>
    <w:rsid w:val="00CB1539"/>
    <w:rsid w:val="00CB7463"/>
    <w:rsid w:val="00CC0743"/>
    <w:rsid w:val="00CD3AA0"/>
    <w:rsid w:val="00CE31F8"/>
    <w:rsid w:val="00CE3E3E"/>
    <w:rsid w:val="00CF0278"/>
    <w:rsid w:val="00CF0E50"/>
    <w:rsid w:val="00D14EAA"/>
    <w:rsid w:val="00D1547C"/>
    <w:rsid w:val="00D15AA1"/>
    <w:rsid w:val="00D22B91"/>
    <w:rsid w:val="00D22D18"/>
    <w:rsid w:val="00D26C3A"/>
    <w:rsid w:val="00D3194B"/>
    <w:rsid w:val="00D42459"/>
    <w:rsid w:val="00D43B77"/>
    <w:rsid w:val="00D510E0"/>
    <w:rsid w:val="00D52BEB"/>
    <w:rsid w:val="00D52C39"/>
    <w:rsid w:val="00D558E3"/>
    <w:rsid w:val="00D75EB5"/>
    <w:rsid w:val="00D84039"/>
    <w:rsid w:val="00D8586F"/>
    <w:rsid w:val="00D97519"/>
    <w:rsid w:val="00DA0691"/>
    <w:rsid w:val="00DB11DA"/>
    <w:rsid w:val="00DB26E8"/>
    <w:rsid w:val="00DB5640"/>
    <w:rsid w:val="00DC701E"/>
    <w:rsid w:val="00DD09DA"/>
    <w:rsid w:val="00DD769D"/>
    <w:rsid w:val="00DF2CCE"/>
    <w:rsid w:val="00DF723E"/>
    <w:rsid w:val="00E019EB"/>
    <w:rsid w:val="00E061BC"/>
    <w:rsid w:val="00E079BE"/>
    <w:rsid w:val="00E241D0"/>
    <w:rsid w:val="00E2426A"/>
    <w:rsid w:val="00E25369"/>
    <w:rsid w:val="00E253DA"/>
    <w:rsid w:val="00E25C23"/>
    <w:rsid w:val="00E26D56"/>
    <w:rsid w:val="00E2754A"/>
    <w:rsid w:val="00E376DE"/>
    <w:rsid w:val="00E408FF"/>
    <w:rsid w:val="00E42BAB"/>
    <w:rsid w:val="00E45D35"/>
    <w:rsid w:val="00E47BB4"/>
    <w:rsid w:val="00E52168"/>
    <w:rsid w:val="00E52715"/>
    <w:rsid w:val="00E60418"/>
    <w:rsid w:val="00E6433F"/>
    <w:rsid w:val="00E64A81"/>
    <w:rsid w:val="00E70E00"/>
    <w:rsid w:val="00E71939"/>
    <w:rsid w:val="00EA23B8"/>
    <w:rsid w:val="00EA7670"/>
    <w:rsid w:val="00EB1F3E"/>
    <w:rsid w:val="00EB78AC"/>
    <w:rsid w:val="00EC131F"/>
    <w:rsid w:val="00EC2193"/>
    <w:rsid w:val="00ED0B94"/>
    <w:rsid w:val="00ED2BA2"/>
    <w:rsid w:val="00ED5BA1"/>
    <w:rsid w:val="00ED79F1"/>
    <w:rsid w:val="00EE65F1"/>
    <w:rsid w:val="00EE7E1B"/>
    <w:rsid w:val="00EF19A8"/>
    <w:rsid w:val="00EF4952"/>
    <w:rsid w:val="00EF5544"/>
    <w:rsid w:val="00EF568D"/>
    <w:rsid w:val="00EF59EC"/>
    <w:rsid w:val="00F00DC9"/>
    <w:rsid w:val="00F14E0E"/>
    <w:rsid w:val="00F17A32"/>
    <w:rsid w:val="00F25A22"/>
    <w:rsid w:val="00F3137B"/>
    <w:rsid w:val="00F32D2B"/>
    <w:rsid w:val="00F34D4A"/>
    <w:rsid w:val="00F431DA"/>
    <w:rsid w:val="00F435A0"/>
    <w:rsid w:val="00F4687B"/>
    <w:rsid w:val="00F5350F"/>
    <w:rsid w:val="00F57862"/>
    <w:rsid w:val="00F62899"/>
    <w:rsid w:val="00F62BEC"/>
    <w:rsid w:val="00F63DBF"/>
    <w:rsid w:val="00F65C09"/>
    <w:rsid w:val="00F71434"/>
    <w:rsid w:val="00F77A07"/>
    <w:rsid w:val="00F848AF"/>
    <w:rsid w:val="00F86604"/>
    <w:rsid w:val="00F94290"/>
    <w:rsid w:val="00F94BBE"/>
    <w:rsid w:val="00F96E50"/>
    <w:rsid w:val="00FA3F7A"/>
    <w:rsid w:val="00FC3687"/>
    <w:rsid w:val="00FD2BA7"/>
    <w:rsid w:val="00FD5739"/>
    <w:rsid w:val="00FE3624"/>
    <w:rsid w:val="00FE3E05"/>
    <w:rsid w:val="00FF791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EFBDC"/>
  <w15:docId w15:val="{0735331B-8FAB-459C-B7C4-E66757240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7407"/>
    <w:pPr>
      <w:autoSpaceDE w:val="0"/>
      <w:autoSpaceDN w:val="0"/>
      <w:adjustRightInd w:val="0"/>
    </w:pPr>
    <w:rPr>
      <w:rFonts w:ascii="Times Ten LT Std Roman" w:hAnsi="Times Ten LT Std Roman" w:cs="Times Ten LT Std Roman"/>
      <w:color w:val="000000"/>
      <w:sz w:val="24"/>
      <w:szCs w:val="24"/>
      <w:lang w:val="el-GR"/>
    </w:rPr>
  </w:style>
  <w:style w:type="character" w:customStyle="1" w:styleId="A2">
    <w:name w:val="A2"/>
    <w:uiPriority w:val="99"/>
    <w:rsid w:val="00067407"/>
    <w:rPr>
      <w:rFonts w:cs="Times Ten LT Std Roman"/>
      <w:color w:val="000000"/>
    </w:rPr>
  </w:style>
  <w:style w:type="paragraph" w:customStyle="1" w:styleId="Pa10">
    <w:name w:val="Pa10"/>
    <w:basedOn w:val="Default"/>
    <w:next w:val="Default"/>
    <w:uiPriority w:val="99"/>
    <w:rsid w:val="00355A5D"/>
    <w:pPr>
      <w:spacing w:line="191" w:lineRule="atLeast"/>
    </w:pPr>
    <w:rPr>
      <w:rFonts w:cs="Times New Roman"/>
      <w:color w:val="auto"/>
    </w:rPr>
  </w:style>
  <w:style w:type="paragraph" w:customStyle="1" w:styleId="Pa6">
    <w:name w:val="Pa6"/>
    <w:basedOn w:val="Default"/>
    <w:next w:val="Default"/>
    <w:uiPriority w:val="99"/>
    <w:rsid w:val="00BD5868"/>
    <w:pPr>
      <w:spacing w:line="200" w:lineRule="atLeast"/>
    </w:pPr>
    <w:rPr>
      <w:rFonts w:ascii="TimesTen LT Roman" w:hAnsi="TimesTen LT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958753959">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172CD-1357-4A01-9D76-1C58FB7CFE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AE9587-729D-427B-9844-172B93E8E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F664E99-9539-4499-8384-E54DB0ED65EB}">
  <ds:schemaRefs>
    <ds:schemaRef ds:uri="http://schemas.microsoft.com/sharepoint/v3/contenttype/forms"/>
  </ds:schemaRefs>
</ds:datastoreItem>
</file>

<file path=customXml/itemProps4.xml><?xml version="1.0" encoding="utf-8"?>
<ds:datastoreItem xmlns:ds="http://schemas.openxmlformats.org/officeDocument/2006/customXml" ds:itemID="{4489D9E9-6D22-4D3C-B9FD-BEF292AD3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1631</Words>
  <Characters>8808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10419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Pantelis Ioannou</cp:lastModifiedBy>
  <cp:revision>21</cp:revision>
  <cp:lastPrinted>2016-06-21T07:55:00Z</cp:lastPrinted>
  <dcterms:created xsi:type="dcterms:W3CDTF">2016-06-23T08:19:00Z</dcterms:created>
  <dcterms:modified xsi:type="dcterms:W3CDTF">2018-05-07T15:13:00Z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74877e67-fe5e-43e2-a22e-11fd08c271d2,9;74877e67-fe5e-43e2-a22e-11fd08c271d2,2;74877e67-fe5e-43e2-a22e-11fd08c271d2,4;74877e67-fe5e-43e2-a22e-11fd08c271d2,6;74877e67-fe5e-43e2-a22e-11fd08c271d2,8;</vt:lpwstr>
  </property>
</Properties>
</file>